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F2" w:rsidRPr="002A36C4" w:rsidRDefault="00AB56E1" w:rsidP="00AB56E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казенное общеобразовательное учреждение основная общеобразовательная школа с.Синдзикау им.А.Т.Гапбаева дигорского района РСО-Алания</w:t>
      </w:r>
    </w:p>
    <w:p w:rsidR="006A1CF2" w:rsidRPr="002A36C4" w:rsidRDefault="006A1CF2" w:rsidP="006A1CF2">
      <w:pPr>
        <w:jc w:val="center"/>
        <w:rPr>
          <w:b/>
          <w:sz w:val="28"/>
          <w:szCs w:val="28"/>
        </w:rPr>
      </w:pPr>
    </w:p>
    <w:p w:rsidR="006A1CF2" w:rsidRPr="00951C9C" w:rsidRDefault="006A1CF2" w:rsidP="006A1CF2">
      <w:pPr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 w:rsidRPr="00951C9C">
        <w:rPr>
          <w:sz w:val="28"/>
          <w:szCs w:val="28"/>
        </w:rPr>
        <w:t xml:space="preserve"> для расчета стимулирующих выплат </w:t>
      </w:r>
    </w:p>
    <w:p w:rsidR="006A1CF2" w:rsidRDefault="006A1CF2" w:rsidP="006A1CF2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 xml:space="preserve">заместителям директора по учебно-воспитательной и воспитательной работе </w:t>
      </w:r>
    </w:p>
    <w:p w:rsidR="003B3870" w:rsidRPr="00951C9C" w:rsidRDefault="003B3870" w:rsidP="006A1CF2">
      <w:pPr>
        <w:jc w:val="center"/>
        <w:rPr>
          <w:sz w:val="28"/>
          <w:szCs w:val="28"/>
        </w:rPr>
      </w:pPr>
    </w:p>
    <w:p w:rsidR="006A1CF2" w:rsidRPr="00C918B2" w:rsidRDefault="006A1CF2" w:rsidP="006A1CF2">
      <w:pPr>
        <w:ind w:firstLine="540"/>
        <w:rPr>
          <w:sz w:val="16"/>
          <w:szCs w:val="16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3"/>
        <w:gridCol w:w="10844"/>
        <w:gridCol w:w="1417"/>
      </w:tblGrid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43" w:type="dxa"/>
            <w:vAlign w:val="center"/>
          </w:tcPr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44" w:type="dxa"/>
            <w:vAlign w:val="center"/>
          </w:tcPr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A1CF2" w:rsidRPr="00532C51" w:rsidTr="00AB56E1">
        <w:tc>
          <w:tcPr>
            <w:tcW w:w="540" w:type="dxa"/>
            <w:vMerge w:val="restart"/>
          </w:tcPr>
          <w:p w:rsidR="006A1CF2" w:rsidRPr="00532C51" w:rsidRDefault="006A1CF2" w:rsidP="00AB56E1">
            <w:pPr>
              <w:ind w:firstLine="540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11.</w:t>
            </w:r>
          </w:p>
          <w:p w:rsidR="006A1CF2" w:rsidRPr="00532C51" w:rsidRDefault="006A1CF2" w:rsidP="00AB56E1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43" w:type="dxa"/>
            <w:vMerge w:val="restart"/>
          </w:tcPr>
          <w:p w:rsidR="006A1CF2" w:rsidRPr="00532C51" w:rsidRDefault="006A1CF2" w:rsidP="00AB56E1">
            <w:pPr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Повышение качества учебно-воспитательного процесса и доступность образования</w:t>
            </w: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1.1. Высокий уровень организации и контроля (мониторинга) учебно-воспитательного процесса (фиксирование, анализ динамики, прогнозирование, рекомендации) по курируемым областям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6</w:t>
            </w:r>
          </w:p>
        </w:tc>
      </w:tr>
      <w:tr w:rsidR="006A1CF2" w:rsidRPr="00532C51" w:rsidTr="00AB56E1">
        <w:tc>
          <w:tcPr>
            <w:tcW w:w="540" w:type="dxa"/>
            <w:vMerge/>
            <w:vAlign w:val="center"/>
          </w:tcPr>
          <w:p w:rsidR="006A1CF2" w:rsidRPr="00532C51" w:rsidRDefault="006A1CF2" w:rsidP="00AB56E1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1.2. Соответствие внутренней оценки общеобразовательного учреждения внешней оценки (независимые региональные и муниципальные срезовые контрольные работы, тестирование, мониторинги и др.)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6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1.3. Эффективное использование автоматизированной системы оценки качества подготовки обучающихся по курируемым предметам.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AB56E1" w:rsidP="00AB56E1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 w:rsidR="006A1CF2" w:rsidRPr="00532C51">
              <w:rPr>
                <w:color w:val="000000"/>
                <w:sz w:val="20"/>
                <w:szCs w:val="20"/>
              </w:rPr>
              <w:t>. Высокий уровень организации работы по подготовке обучающихся и педагогов к новой форме итоговой аттестации в 9 классе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1.6. Качественные результаты итоговой аттестации учащихся по курируемым предметам (не менее 50% обучающихся – на «4» и «5»)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6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1.7.Положительная динамика результативности участия обучающихся школы в олимпиадах, конкурсах, смотрах, фестивалях, соревнованиях (муниципального, республиканского, Всероссийского уровня) и др. по курируемым областям 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1.8. Качественная организация работы общественных органов, участвующих в управлении школой (органы государственно-общественного управления, ученического самоуправления)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 xml:space="preserve">1.9. Высокий уровень </w:t>
            </w:r>
            <w:r w:rsidRPr="00532C51">
              <w:rPr>
                <w:sz w:val="20"/>
                <w:szCs w:val="20"/>
              </w:rPr>
              <w:t>организации и проведения общешкольных мероприятий, способствующих сохранению и восстановлению психического и физического здоровья детей.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 w:val="restart"/>
          </w:tcPr>
          <w:p w:rsidR="006A1CF2" w:rsidRPr="00532C51" w:rsidRDefault="006A1CF2" w:rsidP="00AB56E1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vMerge w:val="restart"/>
          </w:tcPr>
          <w:p w:rsidR="006A1CF2" w:rsidRPr="00532C51" w:rsidRDefault="006A1CF2" w:rsidP="00AB56E1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1.10. Эффективная работа по организации предпрофильной подготовки обучающихся и профильного обучения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1.11. Эффективность организации работы по привлечению контингента дошкольников к обучению в школе (увеличение контингента первоклассников)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 xml:space="preserve">1.12. Сохранение и увеличение контингента обучающихся </w:t>
            </w:r>
            <w:r w:rsidRPr="00532C51">
              <w:rPr>
                <w:sz w:val="20"/>
                <w:szCs w:val="20"/>
              </w:rPr>
              <w:t>(отсутствие или уменьшение % отсева) в курируемых классах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1.13. Отсутствие или уменьшение неуспевающих обучающихся по курируемым предметам 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1.14. Отсутствие или уменьшение обучающихся, совершивших правонарушения и состоящих на учете</w:t>
            </w:r>
          </w:p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1.15. Качественная организация работы пришкольного лагеря для обучающихся (фактический охват не менее 10 %) </w:t>
            </w:r>
          </w:p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1.16. Эффективность взаимодействия с учреждениями дополнительного образования (привлечение к работе на базе школы внештатных специалистов)</w:t>
            </w:r>
          </w:p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1.17.Фактический охват обучающихся дополнительным образованием в школе (не менее 25 %)</w:t>
            </w:r>
          </w:p>
          <w:p w:rsidR="006A1CF2" w:rsidRPr="00532C51" w:rsidRDefault="006A1CF2" w:rsidP="00AB56E1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 w:val="restart"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43" w:type="dxa"/>
            <w:vMerge w:val="restart"/>
          </w:tcPr>
          <w:p w:rsidR="006A1CF2" w:rsidRPr="00532C51" w:rsidRDefault="006A1CF2" w:rsidP="00AB56E1">
            <w:pPr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 xml:space="preserve">Обобщение и распространение </w:t>
            </w:r>
            <w:r w:rsidRPr="00532C51">
              <w:rPr>
                <w:b/>
                <w:color w:val="000000"/>
                <w:sz w:val="20"/>
                <w:szCs w:val="20"/>
              </w:rPr>
              <w:lastRenderedPageBreak/>
              <w:t>инновационного опыта; участие в методической и научно-исследовательской работе</w:t>
            </w:r>
            <w:r w:rsidRPr="00532C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lastRenderedPageBreak/>
              <w:t>2.1.Качественная организация методической работы по курируемым областям, основанной на применении современных образовательных и информационных технологий</w:t>
            </w:r>
          </w:p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lastRenderedPageBreak/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2.2.За инициирование педагогов к участию в инновационной деятельности (ведение экспериментальной работы, внедрение и реализация новых учебных программ, учебных пособий и др.)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2.3.Результативное участие в разработке локальных актов, нормативных документов по курируемым направлениям деятельности школы </w:t>
            </w:r>
          </w:p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 w:val="restart"/>
          </w:tcPr>
          <w:p w:rsidR="006A1CF2" w:rsidRPr="00532C51" w:rsidRDefault="006A1CF2" w:rsidP="00AB56E1">
            <w:pPr>
              <w:ind w:firstLine="540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443" w:type="dxa"/>
            <w:vMerge w:val="restart"/>
          </w:tcPr>
          <w:p w:rsidR="006A1CF2" w:rsidRPr="00532C51" w:rsidRDefault="006A1CF2" w:rsidP="00AB56E1">
            <w:pPr>
              <w:jc w:val="both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Использование информационно-коммуникативных технологий</w:t>
            </w: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3.1.Эффективное ведение электронного документооборота информационно- аналитической базы школы («Хронограф» и др.) </w:t>
            </w:r>
          </w:p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3.2.Высокий уровень использования педагогами имеющегося материально-технического, ресурсного обеспечения учебно-воспитательного процесса (интерактивные комплексы, компьютерная техника, учебно-лабораторное оборудование и др.) по предметам курируемых циклов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 w:val="restart"/>
          </w:tcPr>
          <w:p w:rsidR="006A1CF2" w:rsidRPr="00532C51" w:rsidRDefault="006A1CF2" w:rsidP="00AB56E1">
            <w:pPr>
              <w:ind w:firstLine="540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43" w:type="dxa"/>
            <w:vMerge w:val="restart"/>
          </w:tcPr>
          <w:p w:rsidR="006A1CF2" w:rsidRPr="00532C51" w:rsidRDefault="006A1CF2" w:rsidP="00AB56E1">
            <w:pPr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Управленческая деятельность, работа с кадрами</w:t>
            </w: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4.1.Высокий уровень организации аттестации педагогов школы.</w:t>
            </w:r>
          </w:p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A1CF2" w:rsidRPr="00532C51" w:rsidRDefault="006A1CF2" w:rsidP="00AB56E1">
            <w:pPr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4.2.Качественное ведение документации (отсутствие замечаний по итогам внешних проверок, своевременное, полное, достоверное составление и представление отчетных данных, ведение документации по кадрам, движению обучающихся, основной деятельности школы и др.)</w:t>
            </w:r>
          </w:p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vMerge/>
            <w:tcBorders>
              <w:bottom w:val="nil"/>
            </w:tcBorders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bottom w:val="nil"/>
            </w:tcBorders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4.3.Качественная организация дежурства по школе (чёткое выполнение обязанностей дежурного администратора, отсутствие замечаний).</w:t>
            </w:r>
          </w:p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tcBorders>
              <w:top w:val="nil"/>
              <w:bottom w:val="nil"/>
            </w:tcBorders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4.4.Создание и поддержание благоприятного морально-психологического климата в коллективе (отсутствие конфликтных ситуаций или высокий уровень их решения; снижение частоты обращений обучающихся, родителей, педагогов по поводу конфликтных ситуаций)</w:t>
            </w:r>
          </w:p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  <w:tcBorders>
              <w:top w:val="nil"/>
            </w:tcBorders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10844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-31" w:firstLine="31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4.5.За выполнение особо важной работы, 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не предусмотренной должностными обязанностями </w:t>
            </w:r>
          </w:p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-31" w:firstLine="31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ind w:firstLine="540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</w:tbl>
    <w:p w:rsidR="006A1CF2" w:rsidRDefault="006A1CF2" w:rsidP="006A1CF2">
      <w:pPr>
        <w:ind w:firstLine="540"/>
        <w:jc w:val="center"/>
        <w:rPr>
          <w:sz w:val="28"/>
          <w:szCs w:val="28"/>
        </w:rPr>
      </w:pPr>
    </w:p>
    <w:p w:rsidR="006A1CF2" w:rsidRPr="00951C9C" w:rsidRDefault="006A1CF2" w:rsidP="006A1CF2">
      <w:pPr>
        <w:numPr>
          <w:ilvl w:val="0"/>
          <w:numId w:val="10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</w:p>
    <w:p w:rsidR="006A1CF2" w:rsidRPr="00951C9C" w:rsidRDefault="006A1CF2" w:rsidP="006A1CF2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главному бухгалтеру</w:t>
      </w:r>
    </w:p>
    <w:p w:rsidR="006A1CF2" w:rsidRPr="00361422" w:rsidRDefault="006A1CF2" w:rsidP="006A1CF2">
      <w:pPr>
        <w:jc w:val="center"/>
        <w:rPr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87"/>
        <w:gridCol w:w="1417"/>
      </w:tblGrid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ind w:right="-288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87" w:type="dxa"/>
            <w:vAlign w:val="center"/>
          </w:tcPr>
          <w:p w:rsidR="006A1CF2" w:rsidRPr="00532C51" w:rsidRDefault="006A1CF2" w:rsidP="00AB56E1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vAlign w:val="center"/>
          </w:tcPr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A1CF2" w:rsidRPr="00532C51" w:rsidTr="00AB56E1">
        <w:trPr>
          <w:trHeight w:val="323"/>
        </w:trPr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.</w:t>
            </w:r>
          </w:p>
        </w:tc>
        <w:tc>
          <w:tcPr>
            <w:tcW w:w="13287" w:type="dxa"/>
          </w:tcPr>
          <w:p w:rsidR="006A1CF2" w:rsidRPr="00532C51" w:rsidRDefault="006A1CF2" w:rsidP="00AB56E1">
            <w:pPr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Своевременное и качественное представление бухгалтерской отчетности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замечаний контролирующих органов по ведению бухгалтерского и налогового учета.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и качественное проведение инвентаризации материальных ценностей</w:t>
            </w:r>
          </w:p>
          <w:p w:rsidR="006A1CF2" w:rsidRPr="00532C51" w:rsidRDefault="006A1CF2" w:rsidP="00AB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Качество составления смет расходов, обеспечивающее минимальное количество внесений изменений в экономическую классификацию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Использование информационных технологий в ведении учета и создании базы данных сетевых и финансовых показателей 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работников школы на некачественное исполнение должностных обязанностей.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</w:tbl>
    <w:p w:rsidR="006A1CF2" w:rsidRPr="00361422" w:rsidRDefault="006A1CF2" w:rsidP="006A1CF2">
      <w:pPr>
        <w:ind w:firstLine="540"/>
        <w:jc w:val="both"/>
        <w:rPr>
          <w:sz w:val="28"/>
          <w:szCs w:val="28"/>
        </w:rPr>
      </w:pPr>
    </w:p>
    <w:p w:rsidR="006A1CF2" w:rsidRPr="00951C9C" w:rsidRDefault="006A1CF2" w:rsidP="006A1CF2">
      <w:pPr>
        <w:numPr>
          <w:ilvl w:val="0"/>
          <w:numId w:val="10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 xml:space="preserve">Критерии для расчета стимулирующих выплат </w:t>
      </w:r>
    </w:p>
    <w:p w:rsidR="006A1CF2" w:rsidRPr="00951C9C" w:rsidRDefault="006A1CF2" w:rsidP="006A1CF2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заместителю директора по административно-хозяйственной работе</w:t>
      </w:r>
    </w:p>
    <w:p w:rsidR="006A1CF2" w:rsidRPr="00361422" w:rsidRDefault="006A1CF2" w:rsidP="006A1CF2">
      <w:pPr>
        <w:ind w:firstLine="540"/>
        <w:jc w:val="both"/>
        <w:rPr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87"/>
        <w:gridCol w:w="1417"/>
      </w:tblGrid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87" w:type="dxa"/>
            <w:vAlign w:val="center"/>
          </w:tcPr>
          <w:p w:rsidR="006A1CF2" w:rsidRPr="00532C51" w:rsidRDefault="006A1CF2" w:rsidP="00AB56E1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vAlign w:val="center"/>
          </w:tcPr>
          <w:p w:rsidR="006A1CF2" w:rsidRPr="00532C51" w:rsidRDefault="006A1CF2" w:rsidP="00AB56E1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Высокое качество подготовки и организации ремонтных работ.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заключение договоров на выполнение услуг и работ и поставку товаров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Оперативное и качественное составление текущих и перспективных планов работ по восстановлению и ремонту зданий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Эффективная организация обеспечения всех требований санитарно-гигиенических правил и норм, соблюдение техники безопасности в здании школы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ind w:right="-108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Своевременное, полное и качественное выполнение мероприятий по исполнению предписаний контролирующих органов и служб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Обеспечение сохранности и надлежащего технического состояния зданий, сооружений, хозяйственного инвентаря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Эффективная организация и проведение мероприятий по экономии по всем видам потребляемых ресурсов: электроэнергии, тепло- и  водопотребления и т.д.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Своевременная и качественная подготовка заявок и расчетов на хозяйственные расходы по содержанию зданий и приобретению материалов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Эффективный контроль за качеством работы младшего обслуживающего персонала (отсутствие замечаний)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Своевременное и качественное обеспечение выполнения заявок педагогов по обслуживанию кабинетов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Эффективное использование компьютерных технологий и ведение электронной базы данных.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других работников школы на некачественное исполнение должностных обязанностей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A1CF2" w:rsidRPr="00532C51" w:rsidTr="00AB56E1">
        <w:tc>
          <w:tcPr>
            <w:tcW w:w="540" w:type="dxa"/>
          </w:tcPr>
          <w:p w:rsidR="006A1CF2" w:rsidRPr="00532C51" w:rsidRDefault="006A1CF2" w:rsidP="00AB56E1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keepLines/>
              <w:ind w:left="72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Эффективная организация обеспечения требований пожарной и элкетробезопасности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</w:tbl>
    <w:p w:rsidR="006A1CF2" w:rsidRPr="00951C9C" w:rsidRDefault="006A1CF2" w:rsidP="006A1CF2">
      <w:pPr>
        <w:ind w:firstLine="540"/>
        <w:jc w:val="both"/>
        <w:rPr>
          <w:sz w:val="28"/>
          <w:szCs w:val="28"/>
        </w:rPr>
      </w:pPr>
    </w:p>
    <w:p w:rsidR="006A1CF2" w:rsidRPr="00951C9C" w:rsidRDefault="006A1CF2" w:rsidP="006A1CF2">
      <w:pPr>
        <w:numPr>
          <w:ilvl w:val="0"/>
          <w:numId w:val="10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</w:p>
    <w:p w:rsidR="006A1CF2" w:rsidRDefault="006A1CF2" w:rsidP="006A1CF2">
      <w:pPr>
        <w:ind w:firstLine="540"/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заведующему библиотекой и библиотекарю</w:t>
      </w:r>
    </w:p>
    <w:p w:rsidR="006A1CF2" w:rsidRPr="00361422" w:rsidRDefault="006A1CF2" w:rsidP="006A1CF2">
      <w:pPr>
        <w:ind w:firstLine="540"/>
        <w:jc w:val="center"/>
        <w:rPr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87"/>
        <w:gridCol w:w="1417"/>
      </w:tblGrid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87" w:type="dxa"/>
            <w:vAlign w:val="center"/>
          </w:tcPr>
          <w:p w:rsidR="006A1CF2" w:rsidRPr="00532C51" w:rsidRDefault="006A1CF2" w:rsidP="00AB56E1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vAlign w:val="center"/>
          </w:tcPr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Высокая читательская активность обучающихся (не менее 80 % от общей численности)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Пропаганда чтения как формы культурного досуга:</w:t>
            </w:r>
            <w:r w:rsidRPr="00532C51">
              <w:rPr>
                <w:sz w:val="20"/>
                <w:szCs w:val="20"/>
              </w:rPr>
              <w:t xml:space="preserve"> качественная организация проведения информационно-методической работы, тематических выставок.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keepLines/>
              <w:ind w:left="72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Система проведения читательских конференций на актуальные темы.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Эффективное использование компьютерных технологий и ведение электронной базы данных библиотечного фонда. 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Выполнение плана подписки на периодическую печать на 100%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A1CF2" w:rsidRPr="00532C51" w:rsidTr="00AB56E1">
        <w:tc>
          <w:tcPr>
            <w:tcW w:w="540" w:type="dxa"/>
            <w:vAlign w:val="center"/>
          </w:tcPr>
          <w:p w:rsidR="006A1CF2" w:rsidRPr="00532C51" w:rsidRDefault="006A1CF2" w:rsidP="00AB56E1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3287" w:type="dxa"/>
          </w:tcPr>
          <w:p w:rsidR="006A1CF2" w:rsidRPr="00532C51" w:rsidRDefault="006A1CF2" w:rsidP="00AB56E1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педагогов школы на некачественное исполнение должностных обязанностей.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</w:tbl>
    <w:p w:rsidR="006A1CF2" w:rsidRDefault="006A1CF2" w:rsidP="006A1CF2">
      <w:pPr>
        <w:ind w:firstLine="540"/>
        <w:jc w:val="both"/>
        <w:rPr>
          <w:sz w:val="28"/>
          <w:szCs w:val="28"/>
        </w:rPr>
      </w:pPr>
    </w:p>
    <w:p w:rsidR="006A1CF2" w:rsidRDefault="006A1CF2" w:rsidP="006A1CF2">
      <w:pPr>
        <w:ind w:firstLine="540"/>
        <w:jc w:val="both"/>
        <w:rPr>
          <w:sz w:val="28"/>
          <w:szCs w:val="28"/>
        </w:rPr>
      </w:pPr>
    </w:p>
    <w:p w:rsidR="006A1CF2" w:rsidRDefault="006A1CF2" w:rsidP="006A1CF2">
      <w:pPr>
        <w:ind w:firstLine="540"/>
        <w:jc w:val="center"/>
        <w:rPr>
          <w:sz w:val="28"/>
          <w:szCs w:val="28"/>
        </w:rPr>
      </w:pPr>
    </w:p>
    <w:p w:rsidR="006A1CF2" w:rsidRPr="00951C9C" w:rsidRDefault="006A1CF2" w:rsidP="006A1CF2">
      <w:pPr>
        <w:numPr>
          <w:ilvl w:val="0"/>
          <w:numId w:val="10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lastRenderedPageBreak/>
        <w:t>Критерии для расчета стимулирующих</w:t>
      </w:r>
    </w:p>
    <w:p w:rsidR="006A1CF2" w:rsidRPr="00951C9C" w:rsidRDefault="006A1CF2" w:rsidP="006A1CF2">
      <w:pPr>
        <w:ind w:firstLine="24"/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выплат младшему обслуживающему персоналу</w:t>
      </w:r>
    </w:p>
    <w:p w:rsidR="006A1CF2" w:rsidRPr="00CD0658" w:rsidRDefault="006A1CF2" w:rsidP="006A1CF2">
      <w:pPr>
        <w:ind w:firstLine="540"/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3113"/>
        <w:gridCol w:w="1417"/>
      </w:tblGrid>
      <w:tr w:rsidR="006A1CF2" w:rsidRPr="00532C51" w:rsidTr="00AB56E1">
        <w:tc>
          <w:tcPr>
            <w:tcW w:w="462" w:type="dxa"/>
            <w:vAlign w:val="center"/>
          </w:tcPr>
          <w:p w:rsidR="006A1CF2" w:rsidRPr="00532C51" w:rsidRDefault="006A1CF2" w:rsidP="00AB56E1">
            <w:pPr>
              <w:ind w:firstLine="540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№</w:t>
            </w:r>
          </w:p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№</w:t>
            </w:r>
          </w:p>
        </w:tc>
        <w:tc>
          <w:tcPr>
            <w:tcW w:w="13113" w:type="dxa"/>
            <w:vAlign w:val="center"/>
          </w:tcPr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vAlign w:val="center"/>
          </w:tcPr>
          <w:p w:rsidR="006A1CF2" w:rsidRPr="00532C51" w:rsidRDefault="006A1CF2" w:rsidP="00AB56E1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Максимальный балл</w:t>
            </w:r>
          </w:p>
        </w:tc>
      </w:tr>
      <w:tr w:rsidR="006A1CF2" w:rsidRPr="00532C51" w:rsidTr="00AB56E1">
        <w:tc>
          <w:tcPr>
            <w:tcW w:w="462" w:type="dxa"/>
          </w:tcPr>
          <w:p w:rsidR="006A1CF2" w:rsidRPr="00532C51" w:rsidRDefault="006A1CF2" w:rsidP="00AB56E1">
            <w:pPr>
              <w:numPr>
                <w:ilvl w:val="0"/>
                <w:numId w:val="9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113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Качественное и регулярное проведение генеральных уборок.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462" w:type="dxa"/>
          </w:tcPr>
          <w:p w:rsidR="006A1CF2" w:rsidRPr="00532C51" w:rsidRDefault="006A1CF2" w:rsidP="00AB56E1">
            <w:pPr>
              <w:numPr>
                <w:ilvl w:val="0"/>
                <w:numId w:val="9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113" w:type="dxa"/>
          </w:tcPr>
          <w:p w:rsidR="006A1CF2" w:rsidRPr="00532C51" w:rsidRDefault="006A1CF2" w:rsidP="00AB56E1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Оперативность и качество выполнения заявок по устранению технических неполадок, ремонтных работ.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462" w:type="dxa"/>
          </w:tcPr>
          <w:p w:rsidR="006A1CF2" w:rsidRPr="00532C51" w:rsidRDefault="006A1CF2" w:rsidP="00AB56E1">
            <w:pPr>
              <w:numPr>
                <w:ilvl w:val="0"/>
                <w:numId w:val="9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113" w:type="dxa"/>
          </w:tcPr>
          <w:p w:rsidR="006A1CF2" w:rsidRPr="00532C51" w:rsidRDefault="006A1CF2" w:rsidP="00AB56E1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и качественное техническое обслуживание и текущий ремонт систем центрального отопления, водоснабжения, канализации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462" w:type="dxa"/>
          </w:tcPr>
          <w:p w:rsidR="006A1CF2" w:rsidRPr="00532C51" w:rsidRDefault="006A1CF2" w:rsidP="00AB56E1">
            <w:pPr>
              <w:numPr>
                <w:ilvl w:val="0"/>
                <w:numId w:val="9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113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Оперативное и качественное устранение аварийных ситуаций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A1CF2" w:rsidRPr="00532C51" w:rsidTr="00AB56E1">
        <w:tc>
          <w:tcPr>
            <w:tcW w:w="462" w:type="dxa"/>
          </w:tcPr>
          <w:p w:rsidR="006A1CF2" w:rsidRPr="00532C51" w:rsidRDefault="006A1CF2" w:rsidP="00AB56E1">
            <w:pPr>
              <w:numPr>
                <w:ilvl w:val="0"/>
                <w:numId w:val="9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113" w:type="dxa"/>
          </w:tcPr>
          <w:p w:rsidR="006A1CF2" w:rsidRPr="00532C51" w:rsidRDefault="006A1CF2" w:rsidP="00AB56E1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других работников школы на некачественное исполнение должностных обязанностей.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462" w:type="dxa"/>
          </w:tcPr>
          <w:p w:rsidR="006A1CF2" w:rsidRPr="00532C51" w:rsidRDefault="006A1CF2" w:rsidP="00AB56E1">
            <w:pPr>
              <w:numPr>
                <w:ilvl w:val="0"/>
                <w:numId w:val="9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113" w:type="dxa"/>
          </w:tcPr>
          <w:p w:rsidR="006A1CF2" w:rsidRPr="00532C51" w:rsidRDefault="006A1CF2" w:rsidP="00AB56E1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За увеличение объема выполняемых работ, за выполнение обязанностей временно отсутствующих работников.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A1CF2" w:rsidRPr="00532C51" w:rsidTr="00AB56E1">
        <w:tc>
          <w:tcPr>
            <w:tcW w:w="462" w:type="dxa"/>
          </w:tcPr>
          <w:p w:rsidR="006A1CF2" w:rsidRPr="00532C51" w:rsidRDefault="006A1CF2" w:rsidP="00AB56E1">
            <w:pPr>
              <w:numPr>
                <w:ilvl w:val="0"/>
                <w:numId w:val="9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113" w:type="dxa"/>
          </w:tcPr>
          <w:p w:rsidR="006A1CF2" w:rsidRPr="00532C51" w:rsidRDefault="006A1CF2" w:rsidP="00AB56E1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417" w:type="dxa"/>
          </w:tcPr>
          <w:p w:rsidR="006A1CF2" w:rsidRPr="00532C51" w:rsidRDefault="006A1CF2" w:rsidP="00AB56E1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</w:tbl>
    <w:p w:rsidR="006A1CF2" w:rsidRDefault="006A1CF2" w:rsidP="006A1CF2">
      <w:pPr>
        <w:spacing w:line="360" w:lineRule="auto"/>
        <w:jc w:val="both"/>
        <w:rPr>
          <w:sz w:val="28"/>
          <w:szCs w:val="28"/>
        </w:rPr>
      </w:pPr>
    </w:p>
    <w:p w:rsidR="006A1CF2" w:rsidRDefault="006A1CF2" w:rsidP="006A1CF2">
      <w:pPr>
        <w:spacing w:line="360" w:lineRule="auto"/>
        <w:jc w:val="both"/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6A1CF2" w:rsidRDefault="006A1CF2" w:rsidP="006A1CF2">
      <w:pPr>
        <w:rPr>
          <w:sz w:val="28"/>
          <w:szCs w:val="28"/>
        </w:rPr>
      </w:pPr>
    </w:p>
    <w:p w:rsidR="00AF42AB" w:rsidRDefault="00AF42AB" w:rsidP="006A1CF2">
      <w:pPr>
        <w:rPr>
          <w:sz w:val="28"/>
          <w:szCs w:val="28"/>
        </w:rPr>
      </w:pPr>
    </w:p>
    <w:p w:rsidR="00AF42AB" w:rsidRDefault="00AF42AB" w:rsidP="006A1CF2">
      <w:pPr>
        <w:rPr>
          <w:sz w:val="28"/>
          <w:szCs w:val="28"/>
        </w:rPr>
      </w:pPr>
    </w:p>
    <w:p w:rsidR="00AF42AB" w:rsidRDefault="00AF42AB" w:rsidP="006A1CF2">
      <w:pPr>
        <w:rPr>
          <w:sz w:val="28"/>
          <w:szCs w:val="28"/>
        </w:rPr>
      </w:pPr>
    </w:p>
    <w:p w:rsidR="00AF42AB" w:rsidRDefault="00AF42AB" w:rsidP="006A1CF2">
      <w:pPr>
        <w:rPr>
          <w:sz w:val="28"/>
          <w:szCs w:val="28"/>
        </w:rPr>
      </w:pPr>
    </w:p>
    <w:p w:rsidR="00AF42AB" w:rsidRDefault="00AF42AB" w:rsidP="006A1CF2">
      <w:pPr>
        <w:rPr>
          <w:sz w:val="28"/>
          <w:szCs w:val="28"/>
        </w:rPr>
      </w:pPr>
    </w:p>
    <w:p w:rsidR="00AF42AB" w:rsidRDefault="00AF42AB" w:rsidP="006A1CF2">
      <w:pPr>
        <w:rPr>
          <w:sz w:val="28"/>
          <w:szCs w:val="28"/>
        </w:rPr>
      </w:pPr>
    </w:p>
    <w:p w:rsidR="00F06931" w:rsidRDefault="00F06931" w:rsidP="006A1CF2">
      <w:pPr>
        <w:rPr>
          <w:sz w:val="28"/>
          <w:szCs w:val="28"/>
        </w:rPr>
      </w:pPr>
    </w:p>
    <w:p w:rsidR="00F06931" w:rsidRDefault="00F06931" w:rsidP="006A1CF2">
      <w:pPr>
        <w:rPr>
          <w:sz w:val="28"/>
          <w:szCs w:val="28"/>
        </w:rPr>
      </w:pPr>
    </w:p>
    <w:p w:rsidR="006A1CF2" w:rsidRDefault="00212A5B" w:rsidP="006A1CF2">
      <w:pPr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153035</wp:posOffset>
                </wp:positionV>
                <wp:extent cx="9039225" cy="384175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22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650" w:rsidRDefault="00057650" w:rsidP="00F06931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4913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оказатели оценки эффективности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деятельности учителей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85pt;margin-top:12.05pt;width:711.7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MPggIAAA8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" stroked="f">
                <v:textbox>
                  <w:txbxContent>
                    <w:p w:rsidR="00057650" w:rsidRDefault="00057650" w:rsidP="00F06931">
                      <w:pPr>
                        <w:tabs>
                          <w:tab w:val="left" w:pos="709"/>
                        </w:tabs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П</w:t>
                      </w:r>
                      <w:r w:rsidRPr="0049134F">
                        <w:rPr>
                          <w:b/>
                          <w:sz w:val="28"/>
                          <w:szCs w:val="28"/>
                        </w:rPr>
                        <w:t xml:space="preserve">оказатели оценки эффективности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деятельности учителей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226"/>
        <w:tblW w:w="16018" w:type="dxa"/>
        <w:tblLook w:val="0000" w:firstRow="0" w:lastRow="0" w:firstColumn="0" w:lastColumn="0" w:noHBand="0" w:noVBand="0"/>
      </w:tblPr>
      <w:tblGrid>
        <w:gridCol w:w="2293"/>
        <w:gridCol w:w="4302"/>
        <w:gridCol w:w="5783"/>
        <w:gridCol w:w="2540"/>
        <w:gridCol w:w="1100"/>
      </w:tblGrid>
      <w:tr w:rsidR="006A1CF2" w:rsidRPr="00A82C36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CF2" w:rsidRPr="00A82C36" w:rsidRDefault="006A1CF2" w:rsidP="00AB56E1">
            <w:pPr>
              <w:suppressAutoHyphens/>
              <w:snapToGrid w:val="0"/>
              <w:jc w:val="center"/>
              <w:rPr>
                <w:bCs/>
                <w:color w:val="000000"/>
                <w:lang w:eastAsia="ar-SA"/>
              </w:rPr>
            </w:pPr>
            <w:r w:rsidRPr="00A82C36">
              <w:rPr>
                <w:bCs/>
                <w:color w:val="000000"/>
                <w:lang w:eastAsia="ar-SA"/>
              </w:rPr>
              <w:t>Критерии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CF2" w:rsidRPr="00A82C36" w:rsidRDefault="006A1CF2" w:rsidP="00AB56E1">
            <w:pPr>
              <w:suppressAutoHyphens/>
              <w:snapToGrid w:val="0"/>
              <w:jc w:val="center"/>
              <w:rPr>
                <w:bCs/>
                <w:color w:val="000000"/>
                <w:lang w:eastAsia="ar-SA"/>
              </w:rPr>
            </w:pPr>
            <w:r w:rsidRPr="00A82C36">
              <w:rPr>
                <w:bCs/>
                <w:color w:val="000000"/>
                <w:lang w:eastAsia="ar-SA"/>
              </w:rPr>
              <w:t>Показатели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CF2" w:rsidRPr="00A82C36" w:rsidRDefault="006A1CF2" w:rsidP="00AB56E1">
            <w:pPr>
              <w:suppressAutoHyphens/>
              <w:snapToGrid w:val="0"/>
              <w:jc w:val="center"/>
              <w:rPr>
                <w:bCs/>
                <w:color w:val="000000"/>
                <w:lang w:eastAsia="ar-SA"/>
              </w:rPr>
            </w:pPr>
            <w:r w:rsidRPr="00A82C36">
              <w:rPr>
                <w:bCs/>
                <w:color w:val="000000"/>
                <w:lang w:eastAsia="ar-SA"/>
              </w:rPr>
              <w:t>Расчет показателя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CF2" w:rsidRPr="00A82C36" w:rsidRDefault="006A1CF2" w:rsidP="00AB56E1">
            <w:pPr>
              <w:suppressAutoHyphens/>
              <w:snapToGrid w:val="0"/>
              <w:jc w:val="center"/>
              <w:rPr>
                <w:bCs/>
                <w:color w:val="000000"/>
                <w:lang w:eastAsia="ar-SA"/>
              </w:rPr>
            </w:pPr>
            <w:r w:rsidRPr="00A82C36">
              <w:rPr>
                <w:bCs/>
                <w:color w:val="000000"/>
                <w:lang w:eastAsia="ar-SA"/>
              </w:rPr>
              <w:t>Шкала</w:t>
            </w:r>
          </w:p>
          <w:p w:rsidR="006A1CF2" w:rsidRPr="00A82C36" w:rsidRDefault="006A1CF2" w:rsidP="00AB56E1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 w:rsidRPr="00A82C36">
              <w:rPr>
                <w:bCs/>
                <w:color w:val="000000"/>
                <w:lang w:eastAsia="ar-SA"/>
              </w:rPr>
              <w:t>в баллах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A82C36" w:rsidRDefault="006A1CF2" w:rsidP="00AB56E1">
            <w:pPr>
              <w:suppressAutoHyphens/>
              <w:snapToGrid w:val="0"/>
              <w:jc w:val="center"/>
              <w:rPr>
                <w:bCs/>
                <w:color w:val="000000"/>
                <w:lang w:eastAsia="ar-SA"/>
              </w:rPr>
            </w:pPr>
            <w:r w:rsidRPr="00A82C36">
              <w:rPr>
                <w:bCs/>
                <w:color w:val="000000"/>
                <w:lang w:eastAsia="ar-SA"/>
              </w:rPr>
              <w:t>Максим. кол-во бал.</w:t>
            </w:r>
          </w:p>
        </w:tc>
      </w:tr>
      <w:tr w:rsidR="006A1CF2" w:rsidRPr="00A82C36" w:rsidTr="00AB56E1">
        <w:trPr>
          <w:trHeight w:val="170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F2" w:rsidRPr="00A82C36" w:rsidRDefault="006A1CF2" w:rsidP="00AB56E1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A82C36">
              <w:rPr>
                <w:b/>
                <w:sz w:val="28"/>
                <w:szCs w:val="28"/>
                <w:lang w:eastAsia="ar-SA"/>
              </w:rPr>
              <w:t>Раздел I. Учебная результативность обучающихся</w:t>
            </w:r>
          </w:p>
        </w:tc>
      </w:tr>
      <w:tr w:rsidR="006A1CF2" w:rsidRPr="00CE340E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212A5B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6296025</wp:posOffset>
                      </wp:positionH>
                      <wp:positionV relativeFrom="margin">
                        <wp:posOffset>-452755</wp:posOffset>
                      </wp:positionV>
                      <wp:extent cx="3280410" cy="170815"/>
                      <wp:effectExtent l="0" t="0" r="0" b="0"/>
                      <wp:wrapSquare wrapText="bothSides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708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7650" w:rsidRPr="003D2DA8" w:rsidRDefault="00057650" w:rsidP="006A1CF2"/>
                              </w:txbxContent>
                            </wps:txbx>
                            <wps:bodyPr rot="0" vert="horz" wrap="square" lIns="0" tIns="0" rIns="2286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495.75pt;margin-top:-35.65pt;width:258.3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" o:allowincell="f" filled="f" fillcolor="#4f81bd" stroked="f">
                      <v:shadow color="#2f4d71" offset="1pt,1pt"/>
                      <v:textbox style="mso-fit-shape-to-text:t" inset="0,0,18pt,0">
                        <w:txbxContent>
                          <w:p w:rsidR="00057650" w:rsidRPr="003D2DA8" w:rsidRDefault="00057650" w:rsidP="006A1CF2"/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6A1CF2" w:rsidRPr="00CE340E">
              <w:rPr>
                <w:color w:val="000000"/>
                <w:sz w:val="20"/>
                <w:szCs w:val="20"/>
                <w:lang w:eastAsia="ar-SA"/>
              </w:rPr>
              <w:t>Результаты учебной деятельности учащихся, полученные на экзаменах, тестировании, независимых региональных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(муниципальных, школьных) срезовых контрольных работ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1. Доля выпускников: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а) начальной школы, выполнивших задания по русскому языку и математике более чем на 74% (получивших отметки «4» и «5») по результатам независимого тестирования проводимого в рамках мониторинга;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или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б) 9-ых классов, получивших отметки «4» и «5» по результатам государственной (итоговой) аттестации в новой форме;</w:t>
            </w: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1.1.Количество обучающихся 5-ых классов, выполнивших задания по русскому языку и математике более чем на 74% (получивших отметки «4» и «5») / к общему количеству обучающихся участвовавших в независимом тестировании, проводимом в рамках мониторинга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(показатель рассматривается только для учителей начальных классов)</w:t>
            </w:r>
          </w:p>
          <w:p w:rsidR="006A1CF2" w:rsidRPr="00CE340E" w:rsidRDefault="006A1CF2" w:rsidP="00AB56E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1.2.Количество выпускников 9-ых классов, получивших по данному предмету «4»и«5» по результатам государственной (итоговой) аттестации в новой форме / к общему количеству выпускников, сдававших экзамен по предмету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(показатель рассматривается: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для учителей русского языка и математики, если количество выпускников сдававших экзамен составляет не менее 80% от количества выпускников обучавшихся у данного учителя;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для учителей литературы, иностранного языка, истории, обществознания, если количество выпускников сдававших экзамен составляет не менее 60% от количества выпускников, обучавшихся у данного учителя;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для учителей физики, химии, географии, биологии, информатики, если количество выпускников сдававших экзамен составляет не менее 40% от количества выпускников обучавшихся у данного учителя)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1,0 до 0,9 –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0,8 до 0,7 –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0,6 до 0,5 –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1,0 до 0,9 – 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0,8 до 0,7 –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0,6 до 0,5 –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(для учителей русского языка и математики)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1,0 до 0,9 – 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0,8 до 0,7 –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0,6 до 0,5 – </w:t>
            </w: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0,5</w:t>
            </w:r>
          </w:p>
          <w:p w:rsidR="006A1CF2" w:rsidRPr="00CE340E" w:rsidRDefault="00AB56E1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(для </w:t>
            </w:r>
            <w:r w:rsidR="006A1CF2"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учителей литературы, иностранного языка, истории, обществознания,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физики, химии, географии, биологии и информатики)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3.Результаты: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а) независимого тестирования  обучающихся 5-ых классов в сравнении с результатом по муниципальному образованию;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б) государственной (итоговой) аттестации в новой форме выпускников 9-ых классов, в сравнении с результатом по муниципальному образованию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3.1.Средний балл по предмету обучающихся 5-ых классов, прошедших независимое тестирование, проводимое в рамках мониторинга;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(показатель рассматривается для учителей начальных классов по русскому языку, математике и общеучебным умениям и навыкам)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3.2.Средний балл выпускников 9-ых классов, прошедших государственную (итоговую) аттестацию в новой форме, в сравнении со средним баллом по муниципальному образованию.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Выше муниципального- 2 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Равен муниципальному - 1                     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5.Степень подтверждения отметок «4» и «5» обучающихся результатами независимых региональных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(муниципальных, школьных) срезовых контрольных работ, тестирования, мониторингов и др.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Количество обучающихся, получивших отметки «4» и «5» по результатам независимых региональных (муниципальных, школьных) срезовых контрольных работ, тестирования, мониторингов и др. / к количеству обучаемых учителем детей, которые участвовали в этих процедурах и имеют отметки «4» и «5» по итогам периода в который проводился мониторинг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( четверть или  полугодие)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 1,0 и выше – 3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A1CF2" w:rsidRPr="00CE340E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Результаты учебной деятельности учащихся, проявленные на предметных олимпиадах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6.Результативность участия (победители, призеры)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Уровень достижений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(установленный балл присваивается за каждого победителя, призера Всероссийского (республиканского, муниципального) этапа предметной олимпиады.)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Всероссийский - 6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Республиканский - 4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Муниципальный - 2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6</w:t>
            </w:r>
          </w:p>
          <w:p w:rsidR="006A1CF2" w:rsidRPr="00CE340E" w:rsidRDefault="006A1CF2" w:rsidP="00AB56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( за одного)</w:t>
            </w:r>
          </w:p>
        </w:tc>
      </w:tr>
      <w:tr w:rsidR="006A1CF2" w:rsidRPr="00CE340E" w:rsidTr="00AB56E1"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 xml:space="preserve">Раздел II. Результаты внеурочной деятельности обучающихся 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Достижения обучающихся в конкурсах, смотрах, фестивалях, выставках, спортивных соревнованиях и др.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7.Результативность участия (победители, призеры, лауреаты)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Уровень достижений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Всероссийский - 5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Республиканский - 4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Муниципальный - 2 </w:t>
            </w:r>
          </w:p>
          <w:p w:rsidR="006A1CF2" w:rsidRPr="00CE340E" w:rsidRDefault="006A1CF2" w:rsidP="00AB56E1">
            <w:pPr>
              <w:suppressAutoHyphens/>
              <w:rPr>
                <w:strike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8.Доля победителей, призеров и лауреатов конкурсов, смотров, выставок, спортивных соревнований и др.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Количество победителей, призеров и лауреатов конкурсов, смотров, спортивных соревнований и др./ к общему количеству обучаемых учителем детей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свыше 0,1 до</w:t>
            </w:r>
            <w:r w:rsidRPr="00CE340E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0,09 – 3 </w:t>
            </w:r>
            <w:r w:rsidRPr="00CE340E">
              <w:rPr>
                <w:sz w:val="20"/>
                <w:szCs w:val="20"/>
                <w:lang w:eastAsia="ar-SA"/>
              </w:rPr>
              <w:t>республиканский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 0,08 до 0,07 – 2</w:t>
            </w:r>
          </w:p>
          <w:p w:rsidR="006A1CF2" w:rsidRPr="00CE340E" w:rsidRDefault="006A1CF2" w:rsidP="00AB56E1">
            <w:pPr>
              <w:suppressAutoHyphens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муниципальный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 0,06 до 0,05 – 1</w:t>
            </w:r>
          </w:p>
          <w:p w:rsidR="006A1CF2" w:rsidRPr="00CE340E" w:rsidRDefault="006A1CF2" w:rsidP="00AB56E1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школьный</w:t>
            </w:r>
            <w:r w:rsidRPr="00CE340E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Эффективность ис-пользования техноло-гий проектной и учебно-исследовате-льской деятельности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9.Результативность участия обучающихся в учебно-исследовательской и проектной деятельности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Уровень достижений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(учитываются обучающиеся победители, призеры, лауреаты и получившие грамоты)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Всероссийский – 5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Республиканский - 4 Муниципальный - 2 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Школьный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10.Привлечение обучающихся к учебно-исследовательской и проектной деятельности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Количество обучающихся, задействованных  в учебно-исследовательской и проектной деятельности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За каждого обучающегося – 0,5 балла (но не более 5 баллов в сумме)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6A1CF2" w:rsidRPr="00CE340E" w:rsidTr="00AB56E1"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Раздел III. Эффективность инновационной (научной, методической, организационной) деятельности учителя</w:t>
            </w:r>
          </w:p>
          <w:p w:rsidR="006A1CF2" w:rsidRPr="00CE340E" w:rsidRDefault="006A1CF2" w:rsidP="00AB56E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A1CF2" w:rsidRPr="00CE340E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Достижения учителя в конкурсах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11.Результативность участия в конкурсах (победители, призеры, лауреаты)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Уровень достижений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Для участников профессиональных конкурсов: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Всероссийский - 4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Республиканский - 3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Муниципальный - 2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Зарегистрированное участие - 1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Для участников общественных конкурсов: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Всероссийский - 3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Республиканский - 2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Муниципальный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Обобщение и распространение педагогического опыта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12.1. Проведение педагогических мастерских, открытых уроков, наставничество.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Зафиксированный уровень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Республиканский </w:t>
            </w:r>
            <w:r w:rsidRPr="00CE340E">
              <w:rPr>
                <w:strike/>
                <w:color w:val="000000"/>
                <w:sz w:val="20"/>
                <w:szCs w:val="20"/>
                <w:lang w:eastAsia="ar-SA"/>
              </w:rPr>
              <w:t>-</w:t>
            </w:r>
            <w:r w:rsidRPr="00CE340E">
              <w:rPr>
                <w:sz w:val="20"/>
                <w:szCs w:val="20"/>
                <w:lang w:eastAsia="ar-SA"/>
              </w:rPr>
              <w:t>3</w:t>
            </w:r>
          </w:p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Муниципальный - 2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Школьный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trike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12.2. Руководство и участие в МО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Зафиксированный уровень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Муниципальный - 2</w:t>
            </w:r>
          </w:p>
          <w:p w:rsidR="006A1CF2" w:rsidRPr="00CE340E" w:rsidRDefault="006A1CF2" w:rsidP="00AB56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Школьный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13.Выступления на конференциях, семинарах, круглых столах, педагогическом совете; н</w:t>
            </w:r>
            <w:r w:rsidRPr="00CE340E">
              <w:rPr>
                <w:sz w:val="20"/>
                <w:szCs w:val="20"/>
                <w:lang w:eastAsia="ar-SA"/>
              </w:rPr>
              <w:t>аличие</w:t>
            </w: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sz w:val="20"/>
                <w:szCs w:val="20"/>
                <w:lang w:eastAsia="ar-SA"/>
              </w:rPr>
              <w:t>опубликованных работ в методических изданиях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Зафиксированный уровень: наличие разработок, программ, и др.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(учитываются опубликованные работы, изданные в период стимулирования)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Всероссийский - 3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Республиканский и муниципальный - 2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Школьный - 1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Участие в инновационной, методической и экспериментальной деятельности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14.Внедрение продуктов инновационной и экспериментальной деятельности</w:t>
            </w: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Разработка и реализация инновационных авторских образовательных программ, элективных курсов, ведение экспериментальной работы.</w:t>
            </w:r>
          </w:p>
          <w:p w:rsidR="006A1CF2" w:rsidRPr="00CE340E" w:rsidRDefault="006A1CF2" w:rsidP="00AB56E1">
            <w:pPr>
              <w:suppressAutoHyphens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 программы и элективные курсы должны быть утверждены на педагогическом совете и согласованы с СОРИПКРО)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Авторская образовательная программа – 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Программа элективного курса, экспериментальная работа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15.Руководство и участие экспертной деятельности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Уровень руководства или участия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Республиканский - 3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муниципальный - 2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Школьный - 1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16.Эффективность использования информационно-</w:t>
            </w:r>
            <w:r w:rsidRPr="00CE340E">
              <w:rPr>
                <w:sz w:val="20"/>
                <w:szCs w:val="20"/>
                <w:lang w:eastAsia="ar-SA"/>
              </w:rPr>
              <w:t xml:space="preserve">коммуникационных 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>технологий (ИКТ) в образовательном процессе</w:t>
            </w: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Фактическое проведение  учебных занятий с использованием ИКТ (компьютерные программы, интерактивные комплексы, КМ-школа, Интернет-ресурсы)  с обязательной регистрацией в классном журнале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(</w:t>
            </w: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показатель рассматривается при наличии разработок этих уроков в методической копилке школы)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Не менее 10 уроков в полугодии - 2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Не менее 5 уроков в полугодии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17..Ведение электронной базы данных с использованием программы «Хронограф», «ДНЕВНИК.RU» и др.</w:t>
            </w:r>
          </w:p>
          <w:p w:rsidR="006A1CF2" w:rsidRPr="00CE340E" w:rsidRDefault="006A1CF2" w:rsidP="00AB56E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Качественное и своевременное ведение электронной базы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(показатель рассматривается по представлению заместителя директора ответственного за ведение электронной базы </w:t>
            </w:r>
            <w:r w:rsidRPr="00CE340E">
              <w:rPr>
                <w:b/>
                <w:bCs/>
                <w:i/>
                <w:iCs/>
                <w:strike/>
                <w:color w:val="000000"/>
                <w:sz w:val="20"/>
                <w:szCs w:val="20"/>
                <w:lang w:eastAsia="ar-SA"/>
              </w:rPr>
              <w:t>«</w:t>
            </w: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Хронограф»)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«ХРОНОГРАФ» И «ДНЕВНИК.RU» -2</w:t>
            </w:r>
          </w:p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«ХРОНОГРАФ»  - 1 «ДНЕВНИК.RU»- 1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18.Использование электронных программ</w:t>
            </w:r>
            <w:r w:rsidRPr="00CE340E">
              <w:rPr>
                <w:strike/>
                <w:color w:val="000000"/>
                <w:sz w:val="20"/>
                <w:szCs w:val="20"/>
                <w:lang w:eastAsia="ar-SA"/>
              </w:rPr>
              <w:t>ы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для оценки качества знаний обучающихся</w:t>
            </w: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Подготовка учителем контрольно-измерительных материалов для электронной программы  и их использование для промежуточного и текущего контроля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Два раза в четверть в каждом классе - 2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Один раз в четверть в каждом классе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Организационная деятельность учителя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19.Участие учителя в процедурах ЕГЭ, государственной (итоговой) аттестации в новой форме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в качестве организатора, уполномоченного, руководителя пункта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Качественное участие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(показатель рассматривается при отсутствии нареканий, по представлению заместителя директора – координатора ЕГЭ)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Отсутствие нареканий – 2   </w:t>
            </w:r>
            <w:r w:rsidRPr="00CE340E">
              <w:rPr>
                <w:strike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20.Пополнение ресурсов учебного кабинета и создание развивающей образовательной среды.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strike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20.2.Сохранность </w:t>
            </w:r>
            <w:r w:rsidRPr="00CE340E">
              <w:rPr>
                <w:sz w:val="20"/>
                <w:szCs w:val="20"/>
                <w:lang w:eastAsia="ar-SA"/>
              </w:rPr>
              <w:t>И ПОПОЛНЕНИЕ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мебели и оборудования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Отсутствие нареканий –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trike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21.Своевременное, систематическое, полное и качественное ведение электронного документооборота (классные журналы, отчеты, планы, дневники), «Журнал учета и планирования неаудиторной занятости педагога» и др.),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Уровень исполнительской дисциплины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замечаний - 2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22.Обеспечение благоприятного морально-психологического климата в коллективе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Отсутствие конфликтных ситуаций с коллегами, обучающимися и их родителями (законными представителями)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жалоб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rPr>
                <w:b/>
                <w:bCs/>
                <w:strike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23.Активное участие в работе методических объединений, педсоветов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strike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Наличие (материалов) выступлений на педагогических советах, методических объединениях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Наличие материалов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AB56E1">
        <w:tc>
          <w:tcPr>
            <w:tcW w:w="1601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 xml:space="preserve">Раздел IV. Эффективность реализации педагогическим работником образовательной программы образовательного учреждения </w:t>
            </w:r>
          </w:p>
        </w:tc>
      </w:tr>
      <w:tr w:rsidR="006A1CF2" w:rsidRPr="00CE340E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Сохранение здоровья обучающихся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24.Использование здоровьесберегающих технологий в образовательном процессе</w:t>
            </w:r>
            <w:r w:rsidRPr="00CE340E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6A1CF2" w:rsidRPr="00CE340E" w:rsidRDefault="006A1CF2" w:rsidP="00AB56E1">
            <w:pPr>
              <w:suppressAutoHyphens/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7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Применение здоровьесберегающих технологий: </w:t>
            </w:r>
            <w:r w:rsidRPr="00CE340E">
              <w:rPr>
                <w:sz w:val="20"/>
                <w:szCs w:val="20"/>
                <w:lang w:eastAsia="ar-SA"/>
              </w:rPr>
              <w:t xml:space="preserve">оптимальность учебной нагрузки; </w:t>
            </w:r>
          </w:p>
          <w:p w:rsidR="006A1CF2" w:rsidRPr="00CE340E" w:rsidRDefault="006A1CF2" w:rsidP="00AB56E1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7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 xml:space="preserve">– наличие проблематики здоровья в методической работе учителей и администрации школы; </w:t>
            </w:r>
          </w:p>
          <w:p w:rsidR="006A1CF2" w:rsidRPr="00CE340E" w:rsidRDefault="006A1CF2" w:rsidP="00AB56E1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7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 xml:space="preserve">– применение здоровьесберегающих педагогических технологий; </w:t>
            </w:r>
          </w:p>
          <w:p w:rsidR="006A1CF2" w:rsidRPr="00CE340E" w:rsidRDefault="006A1CF2" w:rsidP="00AB56E1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7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– медицинский контроль за состоянием здоровья учащихся, профилактические мероприятия.</w:t>
            </w:r>
          </w:p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(показатель рассматривается по результатам должностного контроля при наличии здоровьесберегающих технологий в поурочном планировании учителя.)</w:t>
            </w:r>
          </w:p>
          <w:p w:rsidR="006A1CF2" w:rsidRPr="00CE340E" w:rsidRDefault="006A1CF2" w:rsidP="00AB56E1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7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в школе развита физическая культура, осуществляется методическая работа с учителями по проблемам здоровьесберегающих образовательных технологий, проводятся постоянный медицинский контроль и профилактика, занятия с учащимися всех классов по проблемам культуры здоровья- (100%)-2;</w:t>
            </w:r>
          </w:p>
          <w:p w:rsidR="006A1CF2" w:rsidRPr="00CE340E" w:rsidRDefault="006A1CF2" w:rsidP="00AB56E1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70"/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физической культурой увлечены почти все учащиеся школы, учителя в большинстве случаев соблюдают нормы учебной нагрузки, режима питания и отдыха учащихся, хотя не все дети и родители осознают значимость здоровьеохранных мероприятий (75%).- 1</w:t>
            </w:r>
            <w:r w:rsidRPr="00CE340E">
              <w:rPr>
                <w:color w:val="FF0000"/>
                <w:sz w:val="20"/>
                <w:szCs w:val="20"/>
                <w:lang w:eastAsia="ar-SA"/>
              </w:rPr>
              <w:t xml:space="preserve">  </w:t>
            </w:r>
          </w:p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Доступность качественного образования и воспитания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25.Степень доступности качественного образования </w:t>
            </w:r>
          </w:p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(ПРИ ОТСУТСТВИИ БАЛЛА В П.5 ПУНКТЫ 25.1, 25.2 НЕ УЧИТЫВАТЬ)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25.1.Количество обучающихся, получивших «4» и «5» по итогам периода /к общему количеству обучающихся, которым преподается предмет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(для учителя начальных классов учитываются только русский язык, математика и чтение).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От 1,0 до 0,8 - 2 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 0,7 до 0,5 - 1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25.2.Отсутствие неудовлетворительных четвертных и полугодовых отметок по предмету во всех  классах, где преподает  учитель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(для учителя начальных классов – к общему количеству обучающихся его класса)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задолженность отсутствует – 1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27.Уровень комфортности получения качественного образования и воспитания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фактов жалоб, перевода обучающихся из класса, где преподает этот учитель, по причине недовольства качеством предоставляемых им образовательных услуг.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28.Признание высокого профессионализма педагога обучающимися и их родителями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Просьбы к администрации школы о зачислении в класс, группу, где работает данный учитель.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при наличии просьб - 1</w:t>
            </w:r>
          </w:p>
          <w:p w:rsidR="006A1CF2" w:rsidRPr="00CE340E" w:rsidRDefault="006A1CF2" w:rsidP="00AB56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Результаты профессиональной деятельности педагога по обеспечению обучения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29.Формирование у обучающихся компетентностей, необходимых для развития готовности объяснять явления действительности на основе приобретенных знаний, искать и анализировать информацию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Обеспечение практической ценности результатов обучения (для формирования у учащихся компетентностей, необходимых для развития готовности применять приобретенные знания для решения различных типичных жизненных проблем)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Обеспечение мотивации учащихся к учебной и внеучебной деятельности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Обеспечение освоения учащимися учебно-познавательных компетентностей («умений учиться»)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Автоматизированная система или анкетирование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(при отсутствии результатов автоматизированной системы, психологической службой образовательного учреждения проводится анкетирование)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 0,8 до 1 - 1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Результаты профессиональной деятельности педагога по обеспечению воспитания и развития обучающихся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30.Обеспечение формирования у учащихся социальных компетенций 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Автоматизированная система или анкетирование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(при отсутствии результатов автоматизированной системы, психологической службой образовательного учреждения проводится анкетирование) изменить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 0,8 до 1 - 1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Результаты профессиональной деятельности педагога по обеспечению необходимой психологической защищенности учащихся в образовательном процессе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31.Обеспечение удовлетворенности учащихся процессом и результатами учебно-воспитательной деятельности</w:t>
            </w:r>
          </w:p>
          <w:p w:rsidR="006A1CF2" w:rsidRPr="00CE340E" w:rsidRDefault="006A1CF2" w:rsidP="00AB56E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Обеспечение активности  учащихся в образовательной деятельности</w:t>
            </w:r>
          </w:p>
          <w:p w:rsidR="006A1CF2" w:rsidRPr="00CE340E" w:rsidRDefault="006A1CF2" w:rsidP="00AB56E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Обеспечение отсутствия у учащихся чрезмерной нервно-эмоциональной и   физической напряженности на уроках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 xml:space="preserve">Автоматизированная система или анкетирование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(</w:t>
            </w:r>
            <w:r w:rsidRPr="00CE340E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при отсутствии результатов автоматизированной системы, психологической службой образовательного учреждения проводится анкетирование)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CE340E">
              <w:rPr>
                <w:sz w:val="20"/>
                <w:szCs w:val="20"/>
                <w:lang w:eastAsia="ar-SA"/>
              </w:rPr>
              <w:t>От 0,8 до 1 - 1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Организация внеурочной деятельности по предмету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32. Индивидуальная дополнительная работа с обучающимися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Фактическое проведение консультаций и  дополнительных занятий по предмету с обучающимися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(по данным должностного контроля и  «Журнала учета и планирования неаудиторной занятости педагога» 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Не реже 1 раза в неделю - 2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34. Привлечение обучающихся к внеурочной деятельности по предмету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Организация деятельности кружка, объединения, факультатива по предмету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 показатель рассматривается по данным должностного контроля при условии регулярной деятельности кружка, объединения, факультатива)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Не реже 1 раза в неделю - 2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35.Внеурочная  работа с обучающимися учителя-предметника: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театральная, вокальная,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хореографическая, спортивная,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техническая,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литературно– художественная,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военно-патриотическая,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экологическая,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краеведческая,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волонтерская,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ИЗО,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дизайн, мода,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>прикладное искусство,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Cs/>
                <w:color w:val="000000"/>
                <w:sz w:val="20"/>
                <w:szCs w:val="20"/>
                <w:lang w:eastAsia="ar-SA"/>
              </w:rPr>
              <w:t xml:space="preserve">организация и проведение КВН, брейн-рингов и т.д.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Количество проведенных внеурочных мероприятий при охвате обучающихся не менее 25 человек</w:t>
            </w:r>
          </w:p>
          <w:p w:rsidR="006A1CF2" w:rsidRPr="00CE340E" w:rsidRDefault="006A1CF2" w:rsidP="00AB56E1">
            <w:pPr>
              <w:suppressAutoHyphens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(по данным должностного контроля и  «Журнала учета и планирования неаудиторной занятости педагога») 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За каждое мероприятие – 1 (но не более 2 баллов в сумме)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Эффективность деятельности учителя в качестве классного руководителя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37.Организация учебной деятельности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во вверенном классе неуспевающих учащихся, учащихся с одной- «3» по итогам четверти, полугодия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38.Проведение открытого воспитательного мероприятия (классный час, линейка и т.д.)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Уровень 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Республиканский- </w:t>
            </w:r>
            <w:r w:rsidRPr="00CE340E">
              <w:rPr>
                <w:sz w:val="20"/>
                <w:szCs w:val="20"/>
                <w:lang w:eastAsia="ar-SA"/>
              </w:rPr>
              <w:t>3</w:t>
            </w: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 муниципальный – 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Школьный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strike/>
                <w:color w:val="000000"/>
                <w:sz w:val="20"/>
                <w:szCs w:val="20"/>
                <w:lang w:eastAsia="ar-SA"/>
              </w:rPr>
            </w:pPr>
          </w:p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CE340E">
              <w:rPr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39.Организация общественно-полезного труда обучающихся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Качественное проведение трудовых десантов, субботников, дежурства по школе, и т.д.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За каждое - 0,5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(но не более 2 баллов в сумме)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40.Участие обучающихся в социально- ориентированных проектах, социально-значимых общественных акциях (волонтерство, и др.)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Уровень участия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Республиканский, муниципальный – 2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Школьный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41.Работа по организации досуга обучающихся класса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Проведение экскурсий, походов, посещение театров, музеев, выставок, концертов, соревнований  и т.д.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За каждое – 0,5</w:t>
            </w:r>
          </w:p>
          <w:p w:rsidR="006A1CF2" w:rsidRPr="00CE340E" w:rsidRDefault="006A1CF2" w:rsidP="00AB56E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(но не более 2 баллов в сумме)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42.Организация работы по соблюдению устава и правил поведения учащимися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нарушений устава и правил поведения учащимися (внешний вид, опоздания, культура взаимодействия и т.д.). Отсутствие пропусков уроков учащимися без уважительной причины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Отсутствие - 2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43.Работа с родителями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Посещение общешкольных и классных родительских собраний родителями, работа в «ДНЕВНИК.RU» или др.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Не менее 80 %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A1CF2" w:rsidRPr="00CE340E" w:rsidTr="00CE340E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 xml:space="preserve">44.Документальное обеспечение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Наличие документации классного руководителя (план воспитательной работы, портфолио класса, карт индивидуального развития каждого обучающегося), в том числе ведение электронного документооборота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F2" w:rsidRPr="00CE340E" w:rsidRDefault="006A1CF2" w:rsidP="00AB56E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color w:val="000000"/>
                <w:sz w:val="20"/>
                <w:szCs w:val="20"/>
                <w:lang w:eastAsia="ar-SA"/>
              </w:rPr>
              <w:t>Наличие — (2+1) 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CF2" w:rsidRPr="00CE340E" w:rsidRDefault="006A1CF2" w:rsidP="00AB56E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340E">
              <w:rPr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</w:tbl>
    <w:p w:rsidR="006A1CF2" w:rsidRPr="00CE340E" w:rsidRDefault="006A1CF2" w:rsidP="00CE340E">
      <w:pPr>
        <w:keepNext/>
        <w:spacing w:before="240" w:after="60"/>
        <w:ind w:left="708" w:firstLine="708"/>
        <w:outlineLvl w:val="0"/>
        <w:rPr>
          <w:sz w:val="20"/>
          <w:szCs w:val="20"/>
        </w:rPr>
      </w:pPr>
      <w:r w:rsidRPr="00CE340E">
        <w:rPr>
          <w:b/>
          <w:bCs/>
          <w:kern w:val="32"/>
          <w:sz w:val="20"/>
          <w:szCs w:val="20"/>
        </w:rPr>
        <w:t xml:space="preserve">                                                           </w:t>
      </w: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p w:rsidR="006A1CF2" w:rsidRPr="00CE340E" w:rsidRDefault="006A1CF2">
      <w:pPr>
        <w:rPr>
          <w:sz w:val="20"/>
          <w:szCs w:val="20"/>
        </w:rPr>
      </w:pPr>
    </w:p>
    <w:sectPr w:rsidR="006A1CF2" w:rsidRPr="00CE340E" w:rsidSect="00AB56E1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2C" w:rsidRDefault="006F192C" w:rsidP="00DA5B2D">
      <w:r>
        <w:separator/>
      </w:r>
    </w:p>
  </w:endnote>
  <w:endnote w:type="continuationSeparator" w:id="0">
    <w:p w:rsidR="006F192C" w:rsidRDefault="006F192C" w:rsidP="00DA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439092"/>
      <w:docPartObj>
        <w:docPartGallery w:val="Page Numbers (Bottom of Page)"/>
        <w:docPartUnique/>
      </w:docPartObj>
    </w:sdtPr>
    <w:sdtEndPr/>
    <w:sdtContent>
      <w:p w:rsidR="00057650" w:rsidRDefault="006F19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A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7650" w:rsidRDefault="000576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2C" w:rsidRDefault="006F192C" w:rsidP="00DA5B2D">
      <w:r>
        <w:separator/>
      </w:r>
    </w:p>
  </w:footnote>
  <w:footnote w:type="continuationSeparator" w:id="0">
    <w:p w:rsidR="006F192C" w:rsidRDefault="006F192C" w:rsidP="00DA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B49"/>
    <w:multiLevelType w:val="hybridMultilevel"/>
    <w:tmpl w:val="4F7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2E2E"/>
    <w:multiLevelType w:val="hybridMultilevel"/>
    <w:tmpl w:val="1E5C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1B25"/>
    <w:multiLevelType w:val="hybridMultilevel"/>
    <w:tmpl w:val="D3E6BEDC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3">
    <w:nsid w:val="34FC540A"/>
    <w:multiLevelType w:val="hybridMultilevel"/>
    <w:tmpl w:val="B658DF9A"/>
    <w:lvl w:ilvl="0" w:tplc="A5681258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1AE66B58">
      <w:numFmt w:val="none"/>
      <w:lvlText w:val=""/>
      <w:lvlJc w:val="left"/>
      <w:pPr>
        <w:tabs>
          <w:tab w:val="num" w:pos="360"/>
        </w:tabs>
      </w:pPr>
    </w:lvl>
    <w:lvl w:ilvl="2" w:tplc="7550F436">
      <w:numFmt w:val="none"/>
      <w:lvlText w:val=""/>
      <w:lvlJc w:val="left"/>
      <w:pPr>
        <w:tabs>
          <w:tab w:val="num" w:pos="360"/>
        </w:tabs>
      </w:pPr>
    </w:lvl>
    <w:lvl w:ilvl="3" w:tplc="66C877D0">
      <w:numFmt w:val="none"/>
      <w:lvlText w:val=""/>
      <w:lvlJc w:val="left"/>
      <w:pPr>
        <w:tabs>
          <w:tab w:val="num" w:pos="360"/>
        </w:tabs>
      </w:pPr>
    </w:lvl>
    <w:lvl w:ilvl="4" w:tplc="F0BE72A2">
      <w:numFmt w:val="none"/>
      <w:lvlText w:val=""/>
      <w:lvlJc w:val="left"/>
      <w:pPr>
        <w:tabs>
          <w:tab w:val="num" w:pos="360"/>
        </w:tabs>
      </w:pPr>
    </w:lvl>
    <w:lvl w:ilvl="5" w:tplc="211A41C8">
      <w:numFmt w:val="none"/>
      <w:lvlText w:val=""/>
      <w:lvlJc w:val="left"/>
      <w:pPr>
        <w:tabs>
          <w:tab w:val="num" w:pos="360"/>
        </w:tabs>
      </w:pPr>
    </w:lvl>
    <w:lvl w:ilvl="6" w:tplc="E6C475EC">
      <w:numFmt w:val="none"/>
      <w:lvlText w:val=""/>
      <w:lvlJc w:val="left"/>
      <w:pPr>
        <w:tabs>
          <w:tab w:val="num" w:pos="360"/>
        </w:tabs>
      </w:pPr>
    </w:lvl>
    <w:lvl w:ilvl="7" w:tplc="60AAE6B4">
      <w:numFmt w:val="none"/>
      <w:lvlText w:val=""/>
      <w:lvlJc w:val="left"/>
      <w:pPr>
        <w:tabs>
          <w:tab w:val="num" w:pos="360"/>
        </w:tabs>
      </w:pPr>
    </w:lvl>
    <w:lvl w:ilvl="8" w:tplc="3BF8071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4361DBF"/>
    <w:multiLevelType w:val="hybridMultilevel"/>
    <w:tmpl w:val="CA64FAC2"/>
    <w:lvl w:ilvl="0" w:tplc="A62679E8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534AD7E0">
      <w:numFmt w:val="none"/>
      <w:lvlText w:val=""/>
      <w:lvlJc w:val="left"/>
      <w:pPr>
        <w:tabs>
          <w:tab w:val="num" w:pos="360"/>
        </w:tabs>
      </w:pPr>
    </w:lvl>
    <w:lvl w:ilvl="2" w:tplc="2C52D23C">
      <w:numFmt w:val="none"/>
      <w:lvlText w:val=""/>
      <w:lvlJc w:val="left"/>
      <w:pPr>
        <w:tabs>
          <w:tab w:val="num" w:pos="360"/>
        </w:tabs>
      </w:pPr>
    </w:lvl>
    <w:lvl w:ilvl="3" w:tplc="C5D615C8">
      <w:numFmt w:val="none"/>
      <w:lvlText w:val=""/>
      <w:lvlJc w:val="left"/>
      <w:pPr>
        <w:tabs>
          <w:tab w:val="num" w:pos="360"/>
        </w:tabs>
      </w:pPr>
    </w:lvl>
    <w:lvl w:ilvl="4" w:tplc="EE9A2BDE">
      <w:numFmt w:val="none"/>
      <w:lvlText w:val=""/>
      <w:lvlJc w:val="left"/>
      <w:pPr>
        <w:tabs>
          <w:tab w:val="num" w:pos="360"/>
        </w:tabs>
      </w:pPr>
    </w:lvl>
    <w:lvl w:ilvl="5" w:tplc="59A4557E">
      <w:numFmt w:val="none"/>
      <w:lvlText w:val=""/>
      <w:lvlJc w:val="left"/>
      <w:pPr>
        <w:tabs>
          <w:tab w:val="num" w:pos="360"/>
        </w:tabs>
      </w:pPr>
    </w:lvl>
    <w:lvl w:ilvl="6" w:tplc="2DD0049A">
      <w:numFmt w:val="none"/>
      <w:lvlText w:val=""/>
      <w:lvlJc w:val="left"/>
      <w:pPr>
        <w:tabs>
          <w:tab w:val="num" w:pos="360"/>
        </w:tabs>
      </w:pPr>
    </w:lvl>
    <w:lvl w:ilvl="7" w:tplc="FFA86198">
      <w:numFmt w:val="none"/>
      <w:lvlText w:val=""/>
      <w:lvlJc w:val="left"/>
      <w:pPr>
        <w:tabs>
          <w:tab w:val="num" w:pos="360"/>
        </w:tabs>
      </w:pPr>
    </w:lvl>
    <w:lvl w:ilvl="8" w:tplc="6BEE0B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AB4480"/>
    <w:multiLevelType w:val="hybridMultilevel"/>
    <w:tmpl w:val="F7B688D0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6">
    <w:nsid w:val="5208542E"/>
    <w:multiLevelType w:val="hybridMultilevel"/>
    <w:tmpl w:val="E258D44A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7">
    <w:nsid w:val="579714D8"/>
    <w:multiLevelType w:val="hybridMultilevel"/>
    <w:tmpl w:val="EEB095CC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8">
    <w:nsid w:val="5F870B01"/>
    <w:multiLevelType w:val="hybridMultilevel"/>
    <w:tmpl w:val="BB204ED8"/>
    <w:lvl w:ilvl="0" w:tplc="0854DB30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50FC4072">
      <w:numFmt w:val="none"/>
      <w:lvlText w:val=""/>
      <w:lvlJc w:val="left"/>
      <w:pPr>
        <w:tabs>
          <w:tab w:val="num" w:pos="360"/>
        </w:tabs>
      </w:pPr>
    </w:lvl>
    <w:lvl w:ilvl="2" w:tplc="DABACA10">
      <w:numFmt w:val="none"/>
      <w:lvlText w:val=""/>
      <w:lvlJc w:val="left"/>
      <w:pPr>
        <w:tabs>
          <w:tab w:val="num" w:pos="360"/>
        </w:tabs>
      </w:pPr>
    </w:lvl>
    <w:lvl w:ilvl="3" w:tplc="6C3CBE1C">
      <w:numFmt w:val="none"/>
      <w:lvlText w:val=""/>
      <w:lvlJc w:val="left"/>
      <w:pPr>
        <w:tabs>
          <w:tab w:val="num" w:pos="360"/>
        </w:tabs>
      </w:pPr>
    </w:lvl>
    <w:lvl w:ilvl="4" w:tplc="D3CE1CF6">
      <w:numFmt w:val="none"/>
      <w:lvlText w:val=""/>
      <w:lvlJc w:val="left"/>
      <w:pPr>
        <w:tabs>
          <w:tab w:val="num" w:pos="360"/>
        </w:tabs>
      </w:pPr>
    </w:lvl>
    <w:lvl w:ilvl="5" w:tplc="5DC817FC">
      <w:numFmt w:val="none"/>
      <w:lvlText w:val=""/>
      <w:lvlJc w:val="left"/>
      <w:pPr>
        <w:tabs>
          <w:tab w:val="num" w:pos="360"/>
        </w:tabs>
      </w:pPr>
    </w:lvl>
    <w:lvl w:ilvl="6" w:tplc="902EB13A">
      <w:numFmt w:val="none"/>
      <w:lvlText w:val=""/>
      <w:lvlJc w:val="left"/>
      <w:pPr>
        <w:tabs>
          <w:tab w:val="num" w:pos="360"/>
        </w:tabs>
      </w:pPr>
    </w:lvl>
    <w:lvl w:ilvl="7" w:tplc="A2FC14CC">
      <w:numFmt w:val="none"/>
      <w:lvlText w:val=""/>
      <w:lvlJc w:val="left"/>
      <w:pPr>
        <w:tabs>
          <w:tab w:val="num" w:pos="360"/>
        </w:tabs>
      </w:pPr>
    </w:lvl>
    <w:lvl w:ilvl="8" w:tplc="4FB2DA6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40C6DE9"/>
    <w:multiLevelType w:val="hybridMultilevel"/>
    <w:tmpl w:val="9D487046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0">
    <w:nsid w:val="6DEF3EC5"/>
    <w:multiLevelType w:val="hybridMultilevel"/>
    <w:tmpl w:val="448C35C4"/>
    <w:lvl w:ilvl="0" w:tplc="1CB6BFF4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8C40E87C">
      <w:numFmt w:val="none"/>
      <w:lvlText w:val=""/>
      <w:lvlJc w:val="left"/>
      <w:pPr>
        <w:tabs>
          <w:tab w:val="num" w:pos="360"/>
        </w:tabs>
      </w:pPr>
    </w:lvl>
    <w:lvl w:ilvl="2" w:tplc="98D4ACE6">
      <w:numFmt w:val="none"/>
      <w:lvlText w:val=""/>
      <w:lvlJc w:val="left"/>
      <w:pPr>
        <w:tabs>
          <w:tab w:val="num" w:pos="360"/>
        </w:tabs>
      </w:pPr>
    </w:lvl>
    <w:lvl w:ilvl="3" w:tplc="629C7EC2">
      <w:numFmt w:val="none"/>
      <w:lvlText w:val=""/>
      <w:lvlJc w:val="left"/>
      <w:pPr>
        <w:tabs>
          <w:tab w:val="num" w:pos="360"/>
        </w:tabs>
      </w:pPr>
    </w:lvl>
    <w:lvl w:ilvl="4" w:tplc="7FEE7116">
      <w:numFmt w:val="none"/>
      <w:lvlText w:val=""/>
      <w:lvlJc w:val="left"/>
      <w:pPr>
        <w:tabs>
          <w:tab w:val="num" w:pos="360"/>
        </w:tabs>
      </w:pPr>
    </w:lvl>
    <w:lvl w:ilvl="5" w:tplc="B9E6295A">
      <w:numFmt w:val="none"/>
      <w:lvlText w:val=""/>
      <w:lvlJc w:val="left"/>
      <w:pPr>
        <w:tabs>
          <w:tab w:val="num" w:pos="360"/>
        </w:tabs>
      </w:pPr>
    </w:lvl>
    <w:lvl w:ilvl="6" w:tplc="DE4EEBF2">
      <w:numFmt w:val="none"/>
      <w:lvlText w:val=""/>
      <w:lvlJc w:val="left"/>
      <w:pPr>
        <w:tabs>
          <w:tab w:val="num" w:pos="360"/>
        </w:tabs>
      </w:pPr>
    </w:lvl>
    <w:lvl w:ilvl="7" w:tplc="5DDAEA22">
      <w:numFmt w:val="none"/>
      <w:lvlText w:val=""/>
      <w:lvlJc w:val="left"/>
      <w:pPr>
        <w:tabs>
          <w:tab w:val="num" w:pos="360"/>
        </w:tabs>
      </w:pPr>
    </w:lvl>
    <w:lvl w:ilvl="8" w:tplc="A3348FB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1CA2B91"/>
    <w:multiLevelType w:val="hybridMultilevel"/>
    <w:tmpl w:val="4F7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F2"/>
    <w:rsid w:val="00057650"/>
    <w:rsid w:val="001B4099"/>
    <w:rsid w:val="00212A5B"/>
    <w:rsid w:val="002725CD"/>
    <w:rsid w:val="002F3B30"/>
    <w:rsid w:val="003163F0"/>
    <w:rsid w:val="0039299F"/>
    <w:rsid w:val="003B3870"/>
    <w:rsid w:val="003E451C"/>
    <w:rsid w:val="0046219C"/>
    <w:rsid w:val="00586D99"/>
    <w:rsid w:val="006900CD"/>
    <w:rsid w:val="006A1CF2"/>
    <w:rsid w:val="006F192C"/>
    <w:rsid w:val="007237D0"/>
    <w:rsid w:val="007C5B47"/>
    <w:rsid w:val="00A93DDC"/>
    <w:rsid w:val="00AB56E1"/>
    <w:rsid w:val="00AC1FD1"/>
    <w:rsid w:val="00AF42AB"/>
    <w:rsid w:val="00B52BFD"/>
    <w:rsid w:val="00BE4D2F"/>
    <w:rsid w:val="00CE340E"/>
    <w:rsid w:val="00DA5B2D"/>
    <w:rsid w:val="00E51C68"/>
    <w:rsid w:val="00EC55AE"/>
    <w:rsid w:val="00F06931"/>
    <w:rsid w:val="00F45742"/>
    <w:rsid w:val="00F82A00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1CF2"/>
  </w:style>
  <w:style w:type="table" w:styleId="a3">
    <w:name w:val="Table Grid"/>
    <w:basedOn w:val="a1"/>
    <w:uiPriority w:val="59"/>
    <w:rsid w:val="006A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A1C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1C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1CF2"/>
  </w:style>
  <w:style w:type="table" w:styleId="a3">
    <w:name w:val="Table Grid"/>
    <w:basedOn w:val="a1"/>
    <w:uiPriority w:val="59"/>
    <w:rsid w:val="006A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A1C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1C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МЛУ СОШ №2</Company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 Владимировна</dc:creator>
  <cp:lastModifiedBy>школа</cp:lastModifiedBy>
  <cp:revision>2</cp:revision>
  <cp:lastPrinted>2014-01-17T07:04:00Z</cp:lastPrinted>
  <dcterms:created xsi:type="dcterms:W3CDTF">2015-04-15T11:12:00Z</dcterms:created>
  <dcterms:modified xsi:type="dcterms:W3CDTF">2015-04-15T11:12:00Z</dcterms:modified>
</cp:coreProperties>
</file>