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98" w:type="pct"/>
        <w:tblCellSpacing w:w="0" w:type="dxa"/>
        <w:tblInd w:w="-750" w:type="dxa"/>
        <w:shd w:val="clear" w:color="auto" w:fill="F7F7F7"/>
        <w:tblLayout w:type="fixed"/>
        <w:tblCellMar>
          <w:left w:w="0" w:type="dxa"/>
          <w:right w:w="0" w:type="dxa"/>
        </w:tblCellMar>
        <w:tblLook w:val="04A0"/>
      </w:tblPr>
      <w:tblGrid>
        <w:gridCol w:w="16628"/>
        <w:gridCol w:w="20"/>
      </w:tblGrid>
      <w:tr w:rsidR="001A0867" w:rsidTr="00686A5F">
        <w:trPr>
          <w:trHeight w:val="10340"/>
          <w:tblCellSpacing w:w="0" w:type="dxa"/>
        </w:trPr>
        <w:tc>
          <w:tcPr>
            <w:tcW w:w="16643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A0867" w:rsidRDefault="001A0867" w:rsidP="001A0867">
            <w:pPr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1A0867" w:rsidRPr="00A81974" w:rsidRDefault="001A0867" w:rsidP="001A0867">
            <w:pPr>
              <w:pStyle w:val="11"/>
              <w:spacing w:before="0" w:beforeAutospacing="0" w:after="150" w:afterAutospacing="0"/>
              <w:jc w:val="center"/>
              <w:rPr>
                <w:b/>
                <w:color w:val="66737C"/>
                <w:sz w:val="28"/>
                <w:szCs w:val="28"/>
                <w:u w:val="single"/>
              </w:rPr>
            </w:pPr>
            <w:r w:rsidRPr="00A81974">
              <w:rPr>
                <w:b/>
                <w:color w:val="0F0F0F"/>
                <w:sz w:val="28"/>
                <w:szCs w:val="28"/>
                <w:u w:val="single"/>
              </w:rPr>
      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 для обучающихся, в том числе инвалидов и лиц с ОВЗ</w:t>
            </w:r>
            <w:hyperlink r:id="rId6" w:history="1"/>
          </w:p>
          <w:p w:rsidR="001A0867" w:rsidRPr="00125C81" w:rsidRDefault="001A0867" w:rsidP="001A0867">
            <w:pPr>
              <w:pStyle w:val="11"/>
              <w:spacing w:before="0" w:beforeAutospacing="0" w:after="150" w:afterAutospacing="0"/>
              <w:jc w:val="center"/>
              <w:rPr>
                <w:color w:val="66737C"/>
                <w:sz w:val="20"/>
                <w:szCs w:val="20"/>
              </w:rPr>
            </w:pPr>
            <w:r w:rsidRPr="00125C81">
              <w:rPr>
                <w:b/>
                <w:bCs/>
                <w:color w:val="0F0F0F"/>
              </w:rPr>
              <w:t>Материально-техническое обеспечение</w:t>
            </w:r>
          </w:p>
          <w:p w:rsidR="001A0867" w:rsidRPr="00125C81" w:rsidRDefault="001A0867" w:rsidP="00125C81">
            <w:pPr>
              <w:pStyle w:val="11"/>
              <w:spacing w:before="0" w:beforeAutospacing="0" w:after="150" w:afterAutospacing="0"/>
              <w:ind w:firstLine="709"/>
              <w:jc w:val="both"/>
              <w:rPr>
                <w:color w:val="0F0F0F"/>
              </w:rPr>
            </w:pPr>
            <w:r w:rsidRPr="00125C81">
              <w:rPr>
                <w:color w:val="0F0F0F"/>
              </w:rPr>
              <w:t>   Здание школы, построенное в 1972 г., является типовым, общей площадью</w:t>
            </w:r>
            <w:r w:rsidR="00A81974">
              <w:rPr>
                <w:color w:val="0F0F0F"/>
              </w:rPr>
              <w:t xml:space="preserve"> </w:t>
            </w:r>
            <w:r w:rsidR="00A81974" w:rsidRPr="00A81974">
              <w:rPr>
                <w:color w:val="0F0F0F"/>
              </w:rPr>
              <w:t>2 206,2 кв. м</w:t>
            </w:r>
            <w:r w:rsidRPr="00125C81">
              <w:rPr>
                <w:color w:val="0F0F0F"/>
              </w:rPr>
              <w:t xml:space="preserve">, имеет 18 учебных кабинетов, 82% которых оснащены </w:t>
            </w:r>
            <w:proofErr w:type="spellStart"/>
            <w:r w:rsidRPr="00125C81">
              <w:rPr>
                <w:color w:val="0F0F0F"/>
              </w:rPr>
              <w:t>мультимедийным</w:t>
            </w:r>
            <w:proofErr w:type="spellEnd"/>
            <w:r w:rsidRPr="00125C81">
              <w:rPr>
                <w:color w:val="0F0F0F"/>
              </w:rPr>
              <w:t xml:space="preserve"> оборудованием (компьютерами, интерактивными досками, проекторами, телевизорами, аудио-, виде</w:t>
            </w:r>
            <w:proofErr w:type="gramStart"/>
            <w:r w:rsidRPr="00125C81">
              <w:rPr>
                <w:color w:val="0F0F0F"/>
              </w:rPr>
              <w:t>о-</w:t>
            </w:r>
            <w:proofErr w:type="gramEnd"/>
            <w:r w:rsidRPr="00125C81">
              <w:rPr>
                <w:color w:val="0F0F0F"/>
              </w:rPr>
              <w:t xml:space="preserve"> и CD-проигрывателями); 1 спортивный зал ,спортивная площадка;  производственные мастерские;; библиотека с книжным фондом, составляющим  единиц учебной и художественной литературы; </w:t>
            </w:r>
            <w:r w:rsidR="00A81974">
              <w:rPr>
                <w:color w:val="0F0F0F"/>
              </w:rPr>
              <w:t>1 компьютерный класс, имеющий 6</w:t>
            </w:r>
            <w:r w:rsidRPr="00125C81">
              <w:rPr>
                <w:color w:val="0F0F0F"/>
              </w:rPr>
              <w:t xml:space="preserve"> персональных компьютеров; Все компьютеры объединены в локальную сеть, подключенную к сети интернет.</w:t>
            </w:r>
          </w:p>
          <w:p w:rsidR="00125C81" w:rsidRDefault="001A0867" w:rsidP="00125C81">
            <w:pPr>
              <w:pStyle w:val="11"/>
              <w:spacing w:before="0" w:beforeAutospacing="0" w:after="150" w:afterAutospacing="0"/>
              <w:ind w:firstLine="709"/>
              <w:jc w:val="both"/>
            </w:pPr>
            <w:r w:rsidRPr="00125C81">
              <w:rPr>
                <w:rStyle w:val="a7"/>
                <w:color w:val="0F0F0F"/>
              </w:rPr>
              <w:t>Обеспечены безопасные условия пребывания детей школе:</w:t>
            </w:r>
          </w:p>
          <w:p w:rsidR="00125C81" w:rsidRDefault="001A0867" w:rsidP="00125C81">
            <w:pPr>
              <w:pStyle w:val="11"/>
              <w:spacing w:before="0" w:beforeAutospacing="0" w:after="150" w:afterAutospacing="0"/>
              <w:jc w:val="both"/>
              <w:rPr>
                <w:color w:val="0F0F0F"/>
              </w:rPr>
            </w:pPr>
            <w:r w:rsidRPr="00125C81">
              <w:rPr>
                <w:color w:val="0F0F0F"/>
              </w:rPr>
              <w:t> </w:t>
            </w:r>
            <w:proofErr w:type="gramStart"/>
            <w:r w:rsidRPr="00125C81">
              <w:rPr>
                <w:color w:val="0F0F0F"/>
              </w:rPr>
              <w:t>установлены</w:t>
            </w:r>
            <w:proofErr w:type="gramEnd"/>
            <w:r w:rsidRPr="00125C81">
              <w:rPr>
                <w:color w:val="0F0F0F"/>
              </w:rPr>
              <w:t>:</w:t>
            </w:r>
          </w:p>
          <w:p w:rsidR="00125C81" w:rsidRDefault="00125C81" w:rsidP="00125C81">
            <w:pPr>
              <w:pStyle w:val="11"/>
              <w:spacing w:before="0" w:beforeAutospacing="0" w:after="150" w:afterAutospacing="0"/>
              <w:jc w:val="both"/>
              <w:rPr>
                <w:color w:val="0F0F0F"/>
              </w:rPr>
            </w:pPr>
            <w:r w:rsidRPr="00125C81">
              <w:rPr>
                <w:color w:val="0F0F0F"/>
              </w:rPr>
              <w:t xml:space="preserve"> </w:t>
            </w:r>
            <w:r w:rsidR="001A0867" w:rsidRPr="00125C81">
              <w:rPr>
                <w:color w:val="0F0F0F"/>
              </w:rPr>
              <w:t>• тревожная кнопка для экстренных вызовов;</w:t>
            </w:r>
          </w:p>
          <w:p w:rsidR="00125C81" w:rsidRDefault="00125C81" w:rsidP="00125C81">
            <w:pPr>
              <w:pStyle w:val="11"/>
              <w:spacing w:before="0" w:beforeAutospacing="0" w:after="150" w:afterAutospacing="0"/>
              <w:jc w:val="both"/>
              <w:rPr>
                <w:color w:val="0F0F0F"/>
              </w:rPr>
            </w:pPr>
            <w:r w:rsidRPr="00125C81">
              <w:rPr>
                <w:color w:val="0F0F0F"/>
              </w:rPr>
              <w:t xml:space="preserve"> </w:t>
            </w:r>
            <w:r w:rsidR="001A0867" w:rsidRPr="00125C81">
              <w:rPr>
                <w:color w:val="0F0F0F"/>
              </w:rPr>
              <w:t>• автоматическая пожарная сигнализация;</w:t>
            </w:r>
          </w:p>
          <w:p w:rsidR="001A0867" w:rsidRPr="00125C81" w:rsidRDefault="00125C81" w:rsidP="00125C81">
            <w:pPr>
              <w:pStyle w:val="11"/>
              <w:spacing w:before="0" w:beforeAutospacing="0" w:after="150" w:afterAutospacing="0"/>
              <w:jc w:val="both"/>
              <w:rPr>
                <w:color w:val="66737C"/>
              </w:rPr>
            </w:pPr>
            <w:r w:rsidRPr="00125C81">
              <w:rPr>
                <w:color w:val="0F0F0F"/>
              </w:rPr>
              <w:t xml:space="preserve"> </w:t>
            </w:r>
            <w:r w:rsidR="001A0867" w:rsidRPr="00125C81">
              <w:rPr>
                <w:color w:val="0F0F0F"/>
              </w:rPr>
              <w:t>• система видеонаблюдения.</w:t>
            </w:r>
          </w:p>
          <w:p w:rsidR="001A0867" w:rsidRPr="00125C81" w:rsidRDefault="001A0867" w:rsidP="00125C81">
            <w:pPr>
              <w:pStyle w:val="11"/>
              <w:spacing w:before="0" w:beforeAutospacing="0" w:after="150" w:afterAutospacing="0"/>
              <w:ind w:firstLine="709"/>
              <w:jc w:val="both"/>
              <w:rPr>
                <w:color w:val="66737C"/>
              </w:rPr>
            </w:pPr>
            <w:r w:rsidRPr="00125C81">
              <w:rPr>
                <w:color w:val="0F0F0F"/>
              </w:rPr>
              <w:t>Разработан </w:t>
            </w:r>
            <w:hyperlink r:id="rId7" w:tgtFrame="_blank" w:history="1">
              <w:r w:rsidRPr="00125C81">
                <w:rPr>
                  <w:rStyle w:val="a4"/>
                  <w:b/>
                  <w:bCs/>
                  <w:color w:val="425169"/>
                </w:rPr>
                <w:t>паспорт доступности объекта социальной инфраструктуры</w:t>
              </w:r>
            </w:hyperlink>
            <w:r w:rsidRPr="00125C81">
              <w:rPr>
                <w:color w:val="66737C"/>
              </w:rPr>
              <w:t>.</w:t>
            </w:r>
          </w:p>
          <w:p w:rsidR="001A0867" w:rsidRPr="00125C81" w:rsidRDefault="001A0867" w:rsidP="00125C81">
            <w:pPr>
              <w:pStyle w:val="11"/>
              <w:spacing w:before="0" w:beforeAutospacing="0" w:after="150" w:afterAutospacing="0"/>
              <w:ind w:firstLine="709"/>
              <w:jc w:val="both"/>
              <w:rPr>
                <w:color w:val="66737C"/>
              </w:rPr>
            </w:pPr>
            <w:r w:rsidRPr="00125C81">
              <w:rPr>
                <w:rStyle w:val="a7"/>
                <w:color w:val="000000"/>
              </w:rPr>
              <w:t>Обеспечение доступа в здание образовательной организации инвалидов и лиц с ограниченными возможностями здоровья</w:t>
            </w:r>
            <w:r w:rsidRPr="00125C81">
              <w:rPr>
                <w:color w:val="000000"/>
              </w:rPr>
              <w:t>: В здании нет возможности беспрепятственного входа и выхода из него для детей с ОВЗ, ребенку с ОВЗ будет оказано содействие при входе в объект и выходе из него, так же обеспечение допуска на объект, в котором предоставляются услуги.</w:t>
            </w:r>
          </w:p>
          <w:p w:rsidR="001A0867" w:rsidRPr="00125C81" w:rsidRDefault="001A0867" w:rsidP="00125C81">
            <w:pPr>
              <w:pStyle w:val="a6"/>
              <w:spacing w:before="0" w:beforeAutospacing="0" w:after="150" w:afterAutospacing="0"/>
              <w:ind w:firstLine="709"/>
              <w:jc w:val="both"/>
              <w:rPr>
                <w:color w:val="66737C"/>
              </w:rPr>
            </w:pPr>
            <w:r w:rsidRPr="00125C81">
              <w:rPr>
                <w:rStyle w:val="a7"/>
                <w:color w:val="0F0F0F"/>
              </w:rPr>
              <w:t>Обеспечение образовательной деятельности оснащенными зданиями, строениями, сооружениями, помещениями и территориями</w:t>
            </w:r>
          </w:p>
          <w:tbl>
            <w:tblPr>
              <w:tblW w:w="4999" w:type="pct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2288"/>
              <w:gridCol w:w="2516"/>
              <w:gridCol w:w="3298"/>
              <w:gridCol w:w="1714"/>
              <w:gridCol w:w="2844"/>
              <w:gridCol w:w="2944"/>
            </w:tblGrid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F0F0F"/>
                    </w:rPr>
                    <w:t>№</w:t>
                  </w:r>
                  <w:proofErr w:type="spellStart"/>
                  <w:proofErr w:type="gramStart"/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Фактический адрес зданий, строений, сооружений, помещений, территорий</w:t>
                  </w:r>
                </w:p>
              </w:tc>
              <w:tc>
                <w:tcPr>
                  <w:tcW w:w="2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Вид и назначение зданий, строений, сооружений, помещений, территорий (учебные, учебно-вспомогательные, подсобные, административные и др.) с указанием площади (кв. м)</w:t>
                  </w:r>
                  <w:proofErr w:type="gramEnd"/>
                </w:p>
              </w:tc>
              <w:tc>
                <w:tcPr>
                  <w:tcW w:w="38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Форма владения, пользовани</w:t>
                  </w:r>
                  <w:proofErr w:type="gramStart"/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я(</w:t>
                  </w:r>
                  <w:proofErr w:type="gramEnd"/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собственность,</w:t>
                  </w:r>
                  <w:r>
                    <w:rPr>
                      <w:rFonts w:ascii="Cambria" w:hAnsi="Cambria"/>
                      <w:b/>
                      <w:bCs/>
                      <w:color w:val="0F0F0F"/>
                      <w:sz w:val="20"/>
                      <w:szCs w:val="20"/>
                    </w:rPr>
                    <w:br/>
                  </w: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оперативное</w:t>
                  </w:r>
                  <w:r>
                    <w:rPr>
                      <w:rFonts w:ascii="Cambria" w:hAnsi="Cambria"/>
                      <w:b/>
                      <w:bCs/>
                      <w:color w:val="0F0F0F"/>
                      <w:sz w:val="20"/>
                      <w:szCs w:val="20"/>
                    </w:rPr>
                    <w:br/>
                  </w: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управление,</w:t>
                  </w:r>
                  <w:r>
                    <w:rPr>
                      <w:rFonts w:ascii="Cambria" w:hAnsi="Cambria"/>
                      <w:b/>
                      <w:bCs/>
                      <w:color w:val="0F0F0F"/>
                      <w:sz w:val="20"/>
                      <w:szCs w:val="20"/>
                    </w:rPr>
                    <w:br/>
                  </w: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аренда,</w:t>
                  </w:r>
                  <w:r>
                    <w:rPr>
                      <w:rFonts w:ascii="Cambria" w:hAnsi="Cambria"/>
                      <w:b/>
                      <w:bCs/>
                      <w:color w:val="0F0F0F"/>
                      <w:sz w:val="20"/>
                      <w:szCs w:val="20"/>
                    </w:rPr>
                    <w:br/>
                  </w: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безвозмездное</w:t>
                  </w:r>
                  <w:r>
                    <w:rPr>
                      <w:rFonts w:ascii="Cambria" w:hAnsi="Cambria"/>
                      <w:b/>
                      <w:bCs/>
                      <w:color w:val="0F0F0F"/>
                      <w:sz w:val="20"/>
                      <w:szCs w:val="20"/>
                    </w:rPr>
                    <w:br/>
                  </w: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пользование и др.)</w:t>
                  </w:r>
                </w:p>
              </w:tc>
              <w:tc>
                <w:tcPr>
                  <w:tcW w:w="20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 xml:space="preserve">Наименование организации-собственника (арендодателя, ссудодателя и </w:t>
                  </w:r>
                  <w:proofErr w:type="spellStart"/>
                  <w:proofErr w:type="gramStart"/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др</w:t>
                  </w:r>
                  <w:proofErr w:type="spellEnd"/>
                  <w:proofErr w:type="gramEnd"/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Реквизиты и сроки действия правоустанавливающих документов</w:t>
                  </w:r>
                </w:p>
              </w:tc>
              <w:tc>
                <w:tcPr>
                  <w:tcW w:w="3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      </w:r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7</w:t>
                  </w:r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25C81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363404,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РСО-Алания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Дигорский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индзикау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, ул.Бр.Тахоховых,32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25C81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Учебное двух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этажное кирпичное  здание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Оперативное управление</w:t>
                  </w:r>
                </w:p>
              </w:tc>
              <w:tc>
                <w:tcPr>
                  <w:tcW w:w="20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25C81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АМС МО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Дигорский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район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15889" w:rsidRDefault="00115889">
                  <w:pPr>
                    <w:pStyle w:val="a8"/>
                    <w:spacing w:before="0" w:beforeAutospacing="0" w:after="150" w:afterAutospacing="0"/>
                    <w:rPr>
                      <w:rFonts w:ascii="Cambria" w:hAnsi="Cambria"/>
                      <w:color w:val="0F0F0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Постановление  Главы АМС МО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Дигорский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район от 02.03.2016 г. № 54 «О предоставлении в постоянное бессрочное пользование земельного участка  МКОУ ООШ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индзикау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им.А.Т.Гапбаева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»</w:t>
                  </w:r>
                </w:p>
                <w:p w:rsidR="00115889" w:rsidRDefault="00115889">
                  <w:pPr>
                    <w:pStyle w:val="a8"/>
                    <w:spacing w:before="0" w:beforeAutospacing="0" w:after="150" w:afterAutospacing="0"/>
                    <w:rPr>
                      <w:rFonts w:ascii="Cambria" w:hAnsi="Cambria"/>
                      <w:color w:val="0F0F0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Договор </w:t>
                  </w:r>
                  <w:r w:rsidR="00077013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«О закреплении муниципального имущества на праве оперативного управления  за МКОУ ООШ </w:t>
                  </w:r>
                  <w:proofErr w:type="spellStart"/>
                  <w:r w:rsidR="00077013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</w:t>
                  </w:r>
                  <w:proofErr w:type="gramStart"/>
                  <w:r w:rsidR="00077013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.С</w:t>
                  </w:r>
                  <w:proofErr w:type="gramEnd"/>
                  <w:r w:rsidR="00077013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индзикау</w:t>
                  </w:r>
                  <w:proofErr w:type="spellEnd"/>
                  <w:r w:rsidR="00077013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77013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им.А.Т.Гапбаева</w:t>
                  </w:r>
                  <w:proofErr w:type="spellEnd"/>
                  <w:r w:rsidR="00077013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77013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Дигорского</w:t>
                  </w:r>
                  <w:proofErr w:type="spellEnd"/>
                  <w:r w:rsidR="00077013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района </w:t>
                  </w:r>
                  <w:proofErr w:type="spellStart"/>
                  <w:r w:rsidR="00077013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РСО-Алания</w:t>
                  </w:r>
                  <w:proofErr w:type="spellEnd"/>
                  <w:r w:rsidR="00077013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» от 11.07.2014 г.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св-во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о государственной регистрации права серия</w:t>
                  </w:r>
                </w:p>
                <w:p w:rsidR="001A0867" w:rsidRDefault="00115889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15 АБ № 165832 Дата выдачи 29.07.2014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 года</w:t>
                  </w:r>
                </w:p>
              </w:tc>
              <w:tc>
                <w:tcPr>
                  <w:tcW w:w="3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15889" w:rsidRDefault="001A0867">
                  <w:pPr>
                    <w:pStyle w:val="a8"/>
                    <w:spacing w:before="0" w:beforeAutospacing="0" w:after="150" w:afterAutospacing="0"/>
                    <w:rPr>
                      <w:rFonts w:ascii="Cambria" w:hAnsi="Cambria"/>
                      <w:color w:val="0F0F0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санитарно-эпидемиологическое заключен</w:t>
                  </w:r>
                  <w:r w:rsidR="00115889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ие № 15.01.09.000.М.000794.12.10</w:t>
                  </w:r>
                </w:p>
                <w:p w:rsidR="001A0867" w:rsidRDefault="00115889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от 07.12.2010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г.;</w:t>
                  </w:r>
                </w:p>
                <w:p w:rsidR="001A0867" w:rsidRDefault="00115889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заключение пожарного надзора  от 04.06.2012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г.</w:t>
                  </w:r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Всего (кв. м):</w:t>
                  </w:r>
                </w:p>
              </w:tc>
              <w:tc>
                <w:tcPr>
                  <w:tcW w:w="2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15889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2 206,2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кв. м</w:t>
                  </w:r>
                </w:p>
              </w:tc>
              <w:tc>
                <w:tcPr>
                  <w:tcW w:w="38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2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Учебные помещения</w:t>
                  </w:r>
                  <w:r w:rsidR="009D2771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958, 8 кв.м.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:</w:t>
                  </w:r>
                </w:p>
                <w:p w:rsidR="001A0867" w:rsidRDefault="00077013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№1- кабинет истории – 49,2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077013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№2 - кабинет русского языка – 48,6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077013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№3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  - 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географии – 49,2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077013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№4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-  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родного (осетинского) языка и литературы  – 48,0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077013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№5 -  кабинет математики – 46,8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077013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№6 -  кабинет информатики – 55,8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077013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lastRenderedPageBreak/>
                    <w:t>Кабинет №7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–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иностранного (английского) языка -53,4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</w:t>
                  </w:r>
                  <w:r w:rsidR="00077013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т №8</w:t>
                  </w:r>
                  <w:r w:rsidR="00406D6E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русской литературы– 53,4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406D6E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№ 9 - кабинет технологии</w:t>
                  </w:r>
                  <w:r w:rsidR="00290409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(девочки)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– 14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,7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290409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№ 10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кабинет музыки и ИЗО – 22,4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290409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№11 -  кабинет биологии и химии – 64,8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290409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№12 – кабинет физики– 64,8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290409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№13 -  кабинет начальных классов – 49,2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290409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№1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4 -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кабинет начальных классов– 48,6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290409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№1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5 - 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кабинет начальных классов– 49,2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290409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№16  - кабинет начальных классов – 49,2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290409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Кабинет №17 - Учебная мастерская (слесарная)–  – 37,5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</w:t>
                  </w:r>
                  <w:r w:rsidR="00290409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абинет №18 -  спортивный зал – 154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кв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38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0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lastRenderedPageBreak/>
                    <w:t>1.2.</w:t>
                  </w:r>
                </w:p>
              </w:tc>
              <w:tc>
                <w:tcPr>
                  <w:tcW w:w="2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46ED8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Учебно-вспомогательные 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lastRenderedPageBreak/>
                    <w:t>– 148,7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кв.м. в т.ч.: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кабинет  психолога</w:t>
                  </w:r>
                  <w:r w:rsidR="00190436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– 10,5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;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rFonts w:ascii="Cambria" w:hAnsi="Cambria"/>
                      <w:color w:val="0F0F0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- 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лаб</w:t>
                  </w:r>
                  <w:r w:rsidR="00290409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орантская</w:t>
                  </w:r>
                  <w:proofErr w:type="gramEnd"/>
                  <w:r w:rsidR="00290409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кабинета химии  – 20,3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кв.м.;</w:t>
                  </w:r>
                </w:p>
                <w:p w:rsidR="00290409" w:rsidRDefault="00290409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- 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лаборантская</w:t>
                  </w:r>
                  <w:proofErr w:type="gram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кабинета биологии  – 15,0 кв.м.;</w:t>
                  </w:r>
                </w:p>
                <w:p w:rsidR="001A0867" w:rsidRDefault="00290409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- 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лаборантская</w:t>
                  </w:r>
                  <w:proofErr w:type="gram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кабинета физики</w:t>
                  </w:r>
                  <w:r w:rsidR="00190436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 – 16,2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кв.м.;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-к</w:t>
                  </w:r>
                  <w:r w:rsidR="00190436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нигохранилище – 20,7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;</w:t>
                  </w:r>
                </w:p>
                <w:p w:rsidR="001A0867" w:rsidRDefault="00190436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библиотека – 66,0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кв.м.;</w:t>
                  </w:r>
                </w:p>
              </w:tc>
              <w:tc>
                <w:tcPr>
                  <w:tcW w:w="38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0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lastRenderedPageBreak/>
                    <w:t>1.3.</w:t>
                  </w:r>
                </w:p>
              </w:tc>
              <w:tc>
                <w:tcPr>
                  <w:tcW w:w="2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Ад</w:t>
                  </w:r>
                  <w:r w:rsidR="00146ED8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министративные помещения – 89,1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кв.м., в т.ч.: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каби</w:t>
                  </w:r>
                  <w:r w:rsidR="00146ED8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нет завхоза – 14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,0 кв.м.;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- кабинет зам. </w:t>
                  </w:r>
                  <w:r w:rsidR="00190436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директора по УВР – 33,1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;</w:t>
                  </w:r>
                </w:p>
                <w:p w:rsidR="001A0867" w:rsidRDefault="00190436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учительская – 24,0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;</w:t>
                  </w:r>
                </w:p>
                <w:p w:rsidR="001A0867" w:rsidRDefault="00190436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кабинет директора – 18,0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кв.м.;</w:t>
                  </w:r>
                </w:p>
              </w:tc>
              <w:tc>
                <w:tcPr>
                  <w:tcW w:w="38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2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Подсобные –</w:t>
                  </w:r>
                  <w:r w:rsidR="009D2771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859,3 кв.м.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в т.ч.:</w:t>
                  </w:r>
                </w:p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-коридоры, лестничные марши, раздевалки, фойе</w:t>
                  </w:r>
                </w:p>
              </w:tc>
              <w:tc>
                <w:tcPr>
                  <w:tcW w:w="38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2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46ED8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Сан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.у</w:t>
                  </w:r>
                  <w:proofErr w:type="gram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злы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, – 22,2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кв. м</w:t>
                  </w:r>
                </w:p>
              </w:tc>
              <w:tc>
                <w:tcPr>
                  <w:tcW w:w="38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6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1.6</w:t>
                  </w:r>
                </w:p>
              </w:tc>
              <w:tc>
                <w:tcPr>
                  <w:tcW w:w="2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46ED8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-Другие помещения –128,1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.:</w:t>
                  </w:r>
                </w:p>
                <w:p w:rsidR="001A0867" w:rsidRDefault="00146ED8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столовая –96,0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;</w:t>
                  </w:r>
                </w:p>
                <w:p w:rsidR="001A0867" w:rsidRDefault="00146ED8" w:rsidP="00146ED8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-пищеблок –32,1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кв</w:t>
                  </w:r>
                  <w:proofErr w:type="gramStart"/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38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A0867" w:rsidRDefault="001A0867" w:rsidP="001A0867">
            <w:pPr>
              <w:pStyle w:val="11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Cambria" w:hAnsi="Cambria" w:cs="Arial"/>
                <w:color w:val="0F0F0F"/>
              </w:rPr>
              <w:lastRenderedPageBreak/>
              <w:t> </w:t>
            </w:r>
            <w:r>
              <w:rPr>
                <w:rFonts w:ascii="Cambria" w:hAnsi="Cambria" w:cs="Arial"/>
                <w:noProof/>
                <w:color w:val="0F0F0F"/>
              </w:rPr>
              <w:drawing>
                <wp:inline distT="0" distB="0" distL="0" distR="0">
                  <wp:extent cx="180975" cy="228600"/>
                  <wp:effectExtent l="19050" t="0" r="9525" b="0"/>
                  <wp:docPr id="1" name="Рисунок 1" descr="https://school1alek.edusite.ru/images/p18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1alek.edusite.ru/images/p18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color w:val="0F0F0F"/>
              </w:rPr>
              <w:t>Учебные кабинеты  в  недостаточной степени укомплектованы учебным и коррекционно-развивающим оборудованием, средствами обучения и воспитания, современной мебелью, наглядными пособиями, позволяющими осуществлять образовательный процесс для детей с ОВЗ.</w:t>
            </w:r>
          </w:p>
          <w:p w:rsidR="001A0867" w:rsidRDefault="001A0867" w:rsidP="001A0867">
            <w:pPr>
              <w:pStyle w:val="11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7"/>
                <w:rFonts w:ascii="Cambria" w:hAnsi="Cambria" w:cs="Arial"/>
                <w:color w:val="0F0F0F"/>
              </w:rPr>
              <w:t>Обеспечение образовательной деятельности объектами и помещениями социально-бытового назначения 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13"/>
              <w:gridCol w:w="2215"/>
              <w:gridCol w:w="1460"/>
              <w:gridCol w:w="5415"/>
              <w:gridCol w:w="3492"/>
              <w:gridCol w:w="3067"/>
            </w:tblGrid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5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№</w:t>
                  </w:r>
                  <w:proofErr w:type="spellStart"/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5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Объекты и помещения</w:t>
                  </w:r>
                </w:p>
              </w:tc>
              <w:tc>
                <w:tcPr>
                  <w:tcW w:w="17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Фактический адрес объектов и помещений</w:t>
                  </w:r>
                </w:p>
              </w:tc>
              <w:tc>
                <w:tcPr>
                  <w:tcW w:w="63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Форма владения, пользовани</w:t>
                  </w:r>
                  <w:proofErr w:type="gramStart"/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я(</w:t>
                  </w:r>
                  <w:proofErr w:type="gramEnd"/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собственность, оперативное управление, аренда, безвозмездное пользование и др.)</w:t>
                  </w:r>
                </w:p>
              </w:tc>
              <w:tc>
                <w:tcPr>
                  <w:tcW w:w="41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Наименование организации-собственник</w:t>
                  </w:r>
                  <w:proofErr w:type="gramStart"/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а(</w:t>
                  </w:r>
                  <w:proofErr w:type="gramEnd"/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арендодателя, ссудодателя и др.)</w:t>
                  </w:r>
                </w:p>
              </w:tc>
              <w:tc>
                <w:tcPr>
                  <w:tcW w:w="359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Реквизиты и сроки действия </w:t>
                  </w:r>
                  <w:r>
                    <w:rPr>
                      <w:rFonts w:ascii="Cambria" w:hAnsi="Cambria"/>
                      <w:b/>
                      <w:bCs/>
                      <w:color w:val="0F0F0F"/>
                      <w:sz w:val="20"/>
                      <w:szCs w:val="20"/>
                    </w:rPr>
                    <w:br/>
                  </w:r>
                  <w:r>
                    <w:rPr>
                      <w:rStyle w:val="a7"/>
                      <w:rFonts w:ascii="Cambria" w:hAnsi="Cambria"/>
                      <w:color w:val="0F0F0F"/>
                      <w:sz w:val="20"/>
                      <w:szCs w:val="20"/>
                    </w:rPr>
                    <w:t>правоустанавливающих документов</w:t>
                  </w:r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5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9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6</w:t>
                  </w:r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5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A0867" w:rsidRDefault="001A0867" w:rsidP="00A81974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Помещения для работы медицинского работника </w:t>
                  </w:r>
                </w:p>
              </w:tc>
              <w:tc>
                <w:tcPr>
                  <w:tcW w:w="17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A81974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3634040,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РСО-Алания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Дигорский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индзикау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, ул.Бр.Тахоховых,32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Оперативное управление</w:t>
                  </w:r>
                </w:p>
              </w:tc>
              <w:tc>
                <w:tcPr>
                  <w:tcW w:w="41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A81974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АМС МО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Дигорский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359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 w:rsidP="00A81974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Договор о медицинском обслуживании в муниципальном общеобразовательном учреждении </w:t>
                  </w:r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МКОУ ООШ </w:t>
                  </w:r>
                  <w:proofErr w:type="spellStart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</w:t>
                  </w:r>
                  <w:proofErr w:type="gramStart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.С</w:t>
                  </w:r>
                  <w:proofErr w:type="gramEnd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индзикау</w:t>
                  </w:r>
                  <w:proofErr w:type="spellEnd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им.А.Т.Гапбаева</w:t>
                  </w:r>
                  <w:proofErr w:type="spellEnd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Дигорского</w:t>
                  </w:r>
                  <w:proofErr w:type="spellEnd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района </w:t>
                  </w:r>
                  <w:proofErr w:type="spellStart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РСО-Алания</w:t>
                  </w:r>
                  <w:proofErr w:type="spellEnd"/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5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Помещения для питания обучающихся, и работников</w:t>
                  </w:r>
                </w:p>
                <w:p w:rsidR="001A0867" w:rsidRDefault="00A81974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обеденный зал на 6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0 человек</w:t>
                  </w:r>
                </w:p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склад - 1</w:t>
                  </w:r>
                </w:p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кухня - 1</w:t>
                  </w:r>
                </w:p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подсобное  помещение</w:t>
                  </w:r>
                </w:p>
              </w:tc>
              <w:tc>
                <w:tcPr>
                  <w:tcW w:w="17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Оперативное управление</w:t>
                  </w:r>
                </w:p>
              </w:tc>
              <w:tc>
                <w:tcPr>
                  <w:tcW w:w="41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81974" w:rsidRDefault="00A81974" w:rsidP="00A81974">
                  <w:pPr>
                    <w:pStyle w:val="a8"/>
                    <w:spacing w:before="0" w:beforeAutospacing="0" w:after="150" w:afterAutospacing="0"/>
                    <w:rPr>
                      <w:rFonts w:ascii="Cambria" w:hAnsi="Cambria"/>
                      <w:color w:val="0F0F0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Договор «О закреплении муниципального имущества на праве оперативного управления  за МКОУ ООШ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индзикау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им.А.Т.Гапбаева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Дигорского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района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РСО-Алания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» от 11.07.2014 г.</w:t>
                  </w:r>
                </w:p>
                <w:p w:rsidR="00A81974" w:rsidRDefault="00A81974" w:rsidP="00A81974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св-во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о государственной регистрации права серия</w:t>
                  </w:r>
                </w:p>
                <w:p w:rsidR="001A0867" w:rsidRDefault="00A81974" w:rsidP="00A81974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15 АБ № 165832 Дата выдачи 29.07.2014  года</w:t>
                  </w:r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5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Объекты хозяйственно-бытового и санитарно-гигиенического назначения</w:t>
                  </w:r>
                </w:p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санузлы</w:t>
                  </w:r>
                </w:p>
                <w:p w:rsidR="00A81974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раздевалки для учащихся,</w:t>
                  </w:r>
                </w:p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lastRenderedPageBreak/>
                    <w:t>- склад</w:t>
                  </w:r>
                </w:p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комната техперсонала</w:t>
                  </w:r>
                </w:p>
              </w:tc>
              <w:tc>
                <w:tcPr>
                  <w:tcW w:w="17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63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Оперативное управление</w:t>
                  </w:r>
                </w:p>
              </w:tc>
              <w:tc>
                <w:tcPr>
                  <w:tcW w:w="41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81974" w:rsidRDefault="00A81974" w:rsidP="00A81974">
                  <w:pPr>
                    <w:pStyle w:val="a8"/>
                    <w:spacing w:before="0" w:beforeAutospacing="0" w:after="150" w:afterAutospacing="0"/>
                    <w:rPr>
                      <w:rFonts w:ascii="Cambria" w:hAnsi="Cambria"/>
                      <w:color w:val="0F0F0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Договор «О закреплении муниципального имущества на праве оперативного управления  за МКОУ ООШ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индзикау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им.А.Т.Гапбаева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Дигорского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района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РСО-Алания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» от 11.07.2014 г.</w:t>
                  </w:r>
                </w:p>
                <w:p w:rsidR="00A81974" w:rsidRDefault="00A81974" w:rsidP="00A81974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св-во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о государственной регистрации права серия</w:t>
                  </w:r>
                </w:p>
                <w:p w:rsidR="001A0867" w:rsidRDefault="00A81974" w:rsidP="00A81974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15 АБ № 165832 Дата выдачи </w:t>
                  </w: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lastRenderedPageBreak/>
                    <w:t>29.07.2014  года</w:t>
                  </w:r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5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25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Объекты для проведения специальных коррекционных занятий</w:t>
                  </w:r>
                </w:p>
                <w:p w:rsidR="001A0867" w:rsidRDefault="00A81974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- кабинет </w:t>
                  </w:r>
                  <w:r w:rsidR="001A0867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психолога</w:t>
                  </w:r>
                </w:p>
              </w:tc>
              <w:tc>
                <w:tcPr>
                  <w:tcW w:w="17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Оперативное управление</w:t>
                  </w:r>
                </w:p>
              </w:tc>
              <w:tc>
                <w:tcPr>
                  <w:tcW w:w="41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81974" w:rsidRDefault="001A0867" w:rsidP="00A81974">
                  <w:pPr>
                    <w:pStyle w:val="a8"/>
                    <w:spacing w:before="0" w:beforeAutospacing="0" w:after="150" w:afterAutospacing="0"/>
                    <w:rPr>
                      <w:rFonts w:ascii="Cambria" w:hAnsi="Cambria"/>
                      <w:color w:val="0F0F0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Договор «О закреплении муниципального имущества на праве оперативного управления  за МКОУ ООШ </w:t>
                  </w:r>
                  <w:proofErr w:type="spellStart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</w:t>
                  </w:r>
                  <w:proofErr w:type="gramStart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.С</w:t>
                  </w:r>
                  <w:proofErr w:type="gramEnd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индзикау</w:t>
                  </w:r>
                  <w:proofErr w:type="spellEnd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им.А.Т.Гапбаева</w:t>
                  </w:r>
                  <w:proofErr w:type="spellEnd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Дигорского</w:t>
                  </w:r>
                  <w:proofErr w:type="spellEnd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района </w:t>
                  </w:r>
                  <w:proofErr w:type="spellStart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РСО-Алания</w:t>
                  </w:r>
                  <w:proofErr w:type="spellEnd"/>
                  <w:r w:rsidR="00A81974"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» от 11.07.2014 г.</w:t>
                  </w:r>
                </w:p>
                <w:p w:rsidR="00A81974" w:rsidRDefault="00A81974" w:rsidP="00A81974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св-во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о государственной регистрации права серия</w:t>
                  </w:r>
                </w:p>
                <w:p w:rsidR="001A0867" w:rsidRDefault="00A81974" w:rsidP="00A81974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15 АБ № 165832 Дата выдачи 29.07.2014  года</w:t>
                  </w:r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5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5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Объекты физической культуры и спорта</w:t>
                  </w:r>
                </w:p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спортивный зал</w:t>
                  </w:r>
                </w:p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спортивная площадка</w:t>
                  </w:r>
                </w:p>
              </w:tc>
              <w:tc>
                <w:tcPr>
                  <w:tcW w:w="17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Оперативное управление</w:t>
                  </w:r>
                </w:p>
              </w:tc>
              <w:tc>
                <w:tcPr>
                  <w:tcW w:w="41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81974" w:rsidRDefault="00A81974" w:rsidP="00A81974">
                  <w:pPr>
                    <w:pStyle w:val="a8"/>
                    <w:spacing w:before="0" w:beforeAutospacing="0" w:after="150" w:afterAutospacing="0"/>
                    <w:rPr>
                      <w:rFonts w:ascii="Cambria" w:hAnsi="Cambria"/>
                      <w:color w:val="0F0F0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Договор «О закреплении муниципального имущества на праве оперативного управления  за МКОУ ООШ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индзикау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им.А.Т.Гапбаева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Дигорского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района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РСО-Алания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» от 11.07.2014 г.</w:t>
                  </w:r>
                </w:p>
                <w:p w:rsidR="00A81974" w:rsidRDefault="00A81974" w:rsidP="00A81974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св-во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о государственной регистрации права серия</w:t>
                  </w:r>
                </w:p>
                <w:p w:rsidR="001A0867" w:rsidRDefault="00A81974" w:rsidP="00A81974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15 АБ № 165832 Дата выдачи 29.07.2014  года</w:t>
                  </w:r>
                </w:p>
              </w:tc>
            </w:tr>
            <w:tr w:rsidR="001A0867" w:rsidTr="00125C81">
              <w:trPr>
                <w:trHeight w:val="133"/>
                <w:tblCellSpacing w:w="7" w:type="dxa"/>
              </w:trPr>
              <w:tc>
                <w:tcPr>
                  <w:tcW w:w="5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5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Иное (указать)</w:t>
                  </w:r>
                </w:p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библиотека</w:t>
                  </w:r>
                </w:p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- комната для хранения литературы</w:t>
                  </w:r>
                </w:p>
              </w:tc>
              <w:tc>
                <w:tcPr>
                  <w:tcW w:w="17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Оперативное управление</w:t>
                  </w:r>
                </w:p>
              </w:tc>
              <w:tc>
                <w:tcPr>
                  <w:tcW w:w="41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A0867" w:rsidRDefault="001A0867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81974" w:rsidRDefault="00A81974" w:rsidP="00A81974">
                  <w:pPr>
                    <w:pStyle w:val="a8"/>
                    <w:spacing w:before="0" w:beforeAutospacing="0" w:after="150" w:afterAutospacing="0"/>
                    <w:rPr>
                      <w:rFonts w:ascii="Cambria" w:hAnsi="Cambria"/>
                      <w:color w:val="0F0F0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Договор «О закреплении муниципального имущества на праве оперативного управления  за МКОУ ООШ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индзикау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им.А.Т.Гапбаева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Дигорского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района </w:t>
                  </w: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РСО-Алания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» от 11.07.2014 г.</w:t>
                  </w:r>
                </w:p>
                <w:p w:rsidR="00A81974" w:rsidRDefault="00A81974" w:rsidP="00A81974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св-во</w:t>
                  </w:r>
                  <w:proofErr w:type="spellEnd"/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 xml:space="preserve"> о государственной регистрации права серия</w:t>
                  </w:r>
                </w:p>
                <w:p w:rsidR="001A0867" w:rsidRDefault="00A81974" w:rsidP="00A81974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  <w:sz w:val="20"/>
                      <w:szCs w:val="20"/>
                    </w:rPr>
                    <w:t>15 АБ № 165832 Дата выдачи 29.07.2014  года</w:t>
                  </w:r>
                </w:p>
              </w:tc>
            </w:tr>
          </w:tbl>
          <w:p w:rsidR="001A0867" w:rsidRDefault="001A0867" w:rsidP="001A0867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</w:tc>
        <w:tc>
          <w:tcPr>
            <w:tcW w:w="6" w:type="dxa"/>
            <w:shd w:val="clear" w:color="auto" w:fill="F7F7F7"/>
            <w:vAlign w:val="center"/>
            <w:hideMark/>
          </w:tcPr>
          <w:p w:rsidR="001A0867" w:rsidRDefault="001A0867">
            <w:pPr>
              <w:rPr>
                <w:sz w:val="20"/>
                <w:szCs w:val="20"/>
              </w:rPr>
            </w:pPr>
          </w:p>
        </w:tc>
      </w:tr>
    </w:tbl>
    <w:p w:rsidR="00FD13B4" w:rsidRPr="00EA4B53" w:rsidRDefault="00FD13B4" w:rsidP="00686A5F">
      <w:pPr>
        <w:rPr>
          <w:szCs w:val="28"/>
        </w:rPr>
      </w:pPr>
    </w:p>
    <w:sectPr w:rsidR="00FD13B4" w:rsidRPr="00EA4B53" w:rsidSect="00125C8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A7D"/>
    <w:multiLevelType w:val="multilevel"/>
    <w:tmpl w:val="2D0A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207EC"/>
    <w:multiLevelType w:val="multilevel"/>
    <w:tmpl w:val="2D0E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89B"/>
    <w:rsid w:val="00012261"/>
    <w:rsid w:val="0001489B"/>
    <w:rsid w:val="00077013"/>
    <w:rsid w:val="000A3FE1"/>
    <w:rsid w:val="000F3847"/>
    <w:rsid w:val="00115889"/>
    <w:rsid w:val="00125C81"/>
    <w:rsid w:val="00140D44"/>
    <w:rsid w:val="00146ED8"/>
    <w:rsid w:val="00190436"/>
    <w:rsid w:val="001A0867"/>
    <w:rsid w:val="00243077"/>
    <w:rsid w:val="00290409"/>
    <w:rsid w:val="00362158"/>
    <w:rsid w:val="00406D6E"/>
    <w:rsid w:val="005708EA"/>
    <w:rsid w:val="00570ADC"/>
    <w:rsid w:val="005855C0"/>
    <w:rsid w:val="005F6065"/>
    <w:rsid w:val="00636307"/>
    <w:rsid w:val="00686A5F"/>
    <w:rsid w:val="007408D5"/>
    <w:rsid w:val="007843F9"/>
    <w:rsid w:val="00785F6A"/>
    <w:rsid w:val="007A72D2"/>
    <w:rsid w:val="008A30BD"/>
    <w:rsid w:val="00910F08"/>
    <w:rsid w:val="00913192"/>
    <w:rsid w:val="00933E1D"/>
    <w:rsid w:val="0098074A"/>
    <w:rsid w:val="00987538"/>
    <w:rsid w:val="00993A01"/>
    <w:rsid w:val="009D2771"/>
    <w:rsid w:val="00A81974"/>
    <w:rsid w:val="00BA3436"/>
    <w:rsid w:val="00BD32FC"/>
    <w:rsid w:val="00CD67CA"/>
    <w:rsid w:val="00DB00E3"/>
    <w:rsid w:val="00E41651"/>
    <w:rsid w:val="00E84E47"/>
    <w:rsid w:val="00EA4B53"/>
    <w:rsid w:val="00F13CCF"/>
    <w:rsid w:val="00FD13B4"/>
    <w:rsid w:val="00FF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0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38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0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08D5"/>
    <w:pPr>
      <w:ind w:left="720"/>
      <w:contextualSpacing/>
    </w:pPr>
  </w:style>
  <w:style w:type="paragraph" w:styleId="a6">
    <w:name w:val="Normal (Web)"/>
    <w:basedOn w:val="a"/>
    <w:uiPriority w:val="99"/>
    <w:rsid w:val="0024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38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0F3847"/>
    <w:rPr>
      <w:b/>
      <w:bCs/>
    </w:rPr>
  </w:style>
  <w:style w:type="character" w:customStyle="1" w:styleId="link">
    <w:name w:val="link"/>
    <w:basedOn w:val="a0"/>
    <w:rsid w:val="000F3847"/>
  </w:style>
  <w:style w:type="character" w:customStyle="1" w:styleId="ctatext">
    <w:name w:val="ctatext"/>
    <w:basedOn w:val="a0"/>
    <w:rsid w:val="000F3847"/>
  </w:style>
  <w:style w:type="character" w:customStyle="1" w:styleId="posttitle">
    <w:name w:val="posttitle"/>
    <w:basedOn w:val="a0"/>
    <w:rsid w:val="000F3847"/>
  </w:style>
  <w:style w:type="character" w:customStyle="1" w:styleId="10">
    <w:name w:val="Заголовок 1 Знак"/>
    <w:basedOn w:val="a0"/>
    <w:link w:val="1"/>
    <w:uiPriority w:val="9"/>
    <w:rsid w:val="001A0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1"/>
    <w:basedOn w:val="a"/>
    <w:rsid w:val="001A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1A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08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school1alek.edusite.ru/p60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1alek.edusite.ru/p8aa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F30FD-2975-42CA-AB3A-94260736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2020-01-22T11:40:00Z</cp:lastPrinted>
  <dcterms:created xsi:type="dcterms:W3CDTF">2020-02-29T09:27:00Z</dcterms:created>
  <dcterms:modified xsi:type="dcterms:W3CDTF">2020-03-05T10:01:00Z</dcterms:modified>
</cp:coreProperties>
</file>