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4" w:type="dxa"/>
        <w:tblInd w:w="108" w:type="dxa"/>
        <w:tblLook w:val="04A0" w:firstRow="1" w:lastRow="0" w:firstColumn="1" w:lastColumn="0" w:noHBand="0" w:noVBand="1"/>
      </w:tblPr>
      <w:tblGrid>
        <w:gridCol w:w="9734"/>
      </w:tblGrid>
      <w:tr w:rsidR="00572899" w:rsidRPr="009E6672" w:rsidTr="00480242">
        <w:trPr>
          <w:trHeight w:val="566"/>
        </w:trPr>
        <w:tc>
          <w:tcPr>
            <w:tcW w:w="9734" w:type="dxa"/>
            <w:shd w:val="clear" w:color="auto" w:fill="auto"/>
          </w:tcPr>
          <w:p w:rsidR="00480242" w:rsidRPr="00480242" w:rsidRDefault="00CD4DEB" w:rsidP="00480242">
            <w:pPr>
              <w:autoSpaceDE w:val="0"/>
              <w:autoSpaceDN w:val="0"/>
              <w:adjustRightInd w:val="0"/>
              <w:jc w:val="center"/>
              <w:rPr>
                <w:rFonts w:eastAsiaTheme="minorHAnsi"/>
                <w:b/>
                <w:bCs/>
                <w:lang w:eastAsia="en-US"/>
              </w:rPr>
            </w:pPr>
            <w:bookmarkStart w:id="0" w:name="_GoBack"/>
            <w:bookmarkEnd w:id="0"/>
            <w:r>
              <w:rPr>
                <w:rFonts w:eastAsiaTheme="minorHAnsi"/>
                <w:b/>
                <w:bCs/>
                <w:lang w:eastAsia="en-US"/>
              </w:rPr>
              <w:t>Муниципальное бюджетное</w:t>
            </w:r>
            <w:r w:rsidR="00480242" w:rsidRPr="00480242">
              <w:rPr>
                <w:rFonts w:eastAsiaTheme="minorHAnsi"/>
                <w:b/>
                <w:bCs/>
                <w:lang w:eastAsia="en-US"/>
              </w:rPr>
              <w:t xml:space="preserve"> общеобразовательное учреждение основная</w:t>
            </w:r>
          </w:p>
          <w:p w:rsidR="00480242" w:rsidRDefault="00480242" w:rsidP="00480242">
            <w:pPr>
              <w:autoSpaceDE w:val="0"/>
              <w:autoSpaceDN w:val="0"/>
              <w:adjustRightInd w:val="0"/>
              <w:jc w:val="center"/>
              <w:rPr>
                <w:rFonts w:eastAsiaTheme="minorHAnsi"/>
                <w:b/>
                <w:bCs/>
                <w:lang w:eastAsia="en-US"/>
              </w:rPr>
            </w:pPr>
            <w:r w:rsidRPr="00480242">
              <w:rPr>
                <w:rFonts w:eastAsiaTheme="minorHAnsi"/>
                <w:b/>
                <w:bCs/>
                <w:lang w:eastAsia="en-US"/>
              </w:rPr>
              <w:t xml:space="preserve">общеобразовательная школа </w:t>
            </w:r>
            <w:proofErr w:type="spellStart"/>
            <w:r w:rsidRPr="00480242">
              <w:rPr>
                <w:rFonts w:eastAsiaTheme="minorHAnsi"/>
                <w:b/>
                <w:bCs/>
                <w:lang w:eastAsia="en-US"/>
              </w:rPr>
              <w:t>с.Синдзикау</w:t>
            </w:r>
            <w:proofErr w:type="spellEnd"/>
            <w:r w:rsidRPr="00480242">
              <w:rPr>
                <w:rFonts w:eastAsiaTheme="minorHAnsi"/>
                <w:b/>
                <w:bCs/>
                <w:lang w:eastAsia="en-US"/>
              </w:rPr>
              <w:t xml:space="preserve"> </w:t>
            </w:r>
            <w:proofErr w:type="spellStart"/>
            <w:r w:rsidRPr="00480242">
              <w:rPr>
                <w:rFonts w:eastAsiaTheme="minorHAnsi"/>
                <w:b/>
                <w:bCs/>
                <w:lang w:eastAsia="en-US"/>
              </w:rPr>
              <w:t>им.А.Т.Гапбаева</w:t>
            </w:r>
            <w:proofErr w:type="spellEnd"/>
            <w:r w:rsidRPr="00480242">
              <w:rPr>
                <w:rFonts w:eastAsiaTheme="minorHAnsi"/>
                <w:b/>
                <w:bCs/>
                <w:lang w:eastAsia="en-US"/>
              </w:rPr>
              <w:t xml:space="preserve"> </w:t>
            </w:r>
          </w:p>
          <w:p w:rsidR="00480242" w:rsidRPr="00480242" w:rsidRDefault="00480242" w:rsidP="00480242">
            <w:pPr>
              <w:autoSpaceDE w:val="0"/>
              <w:autoSpaceDN w:val="0"/>
              <w:adjustRightInd w:val="0"/>
              <w:jc w:val="center"/>
              <w:rPr>
                <w:rFonts w:eastAsiaTheme="minorHAnsi"/>
                <w:b/>
                <w:bCs/>
                <w:lang w:eastAsia="en-US"/>
              </w:rPr>
            </w:pPr>
            <w:proofErr w:type="spellStart"/>
            <w:r w:rsidRPr="00480242">
              <w:rPr>
                <w:rFonts w:eastAsiaTheme="minorHAnsi"/>
                <w:b/>
                <w:bCs/>
                <w:lang w:eastAsia="en-US"/>
              </w:rPr>
              <w:t>Дигорского</w:t>
            </w:r>
            <w:proofErr w:type="spellEnd"/>
            <w:r w:rsidRPr="00480242">
              <w:rPr>
                <w:rFonts w:eastAsiaTheme="minorHAnsi"/>
                <w:b/>
                <w:bCs/>
                <w:lang w:eastAsia="en-US"/>
              </w:rPr>
              <w:t xml:space="preserve"> района </w:t>
            </w:r>
            <w:r>
              <w:rPr>
                <w:rFonts w:eastAsiaTheme="minorHAnsi"/>
                <w:b/>
                <w:bCs/>
                <w:lang w:eastAsia="en-US"/>
              </w:rPr>
              <w:t xml:space="preserve"> </w:t>
            </w:r>
            <w:r w:rsidRPr="00480242">
              <w:rPr>
                <w:rFonts w:eastAsiaTheme="minorHAnsi"/>
                <w:b/>
                <w:bCs/>
                <w:lang w:eastAsia="en-US"/>
              </w:rPr>
              <w:t>РСО-Алания</w:t>
            </w:r>
          </w:p>
          <w:p w:rsidR="00572899" w:rsidRPr="006378D6" w:rsidRDefault="00572899" w:rsidP="00480242">
            <w:pPr>
              <w:rPr>
                <w:sz w:val="28"/>
                <w:szCs w:val="28"/>
              </w:rPr>
            </w:pPr>
          </w:p>
        </w:tc>
      </w:tr>
    </w:tbl>
    <w:p w:rsidR="00480242" w:rsidRDefault="00480242" w:rsidP="00480242">
      <w:pPr>
        <w:autoSpaceDE w:val="0"/>
        <w:autoSpaceDN w:val="0"/>
        <w:adjustRightInd w:val="0"/>
        <w:rPr>
          <w:rFonts w:eastAsiaTheme="minorHAnsi"/>
          <w:sz w:val="28"/>
          <w:szCs w:val="28"/>
          <w:lang w:eastAsia="en-US"/>
        </w:rPr>
      </w:pPr>
      <w:r>
        <w:rPr>
          <w:rFonts w:eastAsiaTheme="minorHAnsi"/>
          <w:sz w:val="28"/>
          <w:szCs w:val="28"/>
          <w:lang w:eastAsia="en-US"/>
        </w:rPr>
        <w:t xml:space="preserve">СОГЛАСОВАНО </w:t>
      </w:r>
      <w:r w:rsidR="00456E7C">
        <w:rPr>
          <w:rFonts w:eastAsiaTheme="minorHAnsi"/>
          <w:sz w:val="28"/>
          <w:szCs w:val="28"/>
          <w:lang w:eastAsia="en-US"/>
        </w:rPr>
        <w:t xml:space="preserve">                                                                </w:t>
      </w:r>
      <w:r>
        <w:rPr>
          <w:rFonts w:eastAsiaTheme="minorHAnsi"/>
          <w:sz w:val="28"/>
          <w:szCs w:val="28"/>
          <w:lang w:eastAsia="en-US"/>
        </w:rPr>
        <w:t>УТВЕРЖДАЮ</w:t>
      </w:r>
    </w:p>
    <w:p w:rsidR="00456E7C" w:rsidRDefault="00480242" w:rsidP="00480242">
      <w:pPr>
        <w:autoSpaceDE w:val="0"/>
        <w:autoSpaceDN w:val="0"/>
        <w:adjustRightInd w:val="0"/>
        <w:rPr>
          <w:rFonts w:eastAsiaTheme="minorHAnsi"/>
          <w:sz w:val="28"/>
          <w:szCs w:val="28"/>
          <w:lang w:eastAsia="en-US"/>
        </w:rPr>
      </w:pPr>
      <w:r>
        <w:rPr>
          <w:rFonts w:eastAsiaTheme="minorHAnsi"/>
          <w:sz w:val="28"/>
          <w:szCs w:val="28"/>
          <w:lang w:eastAsia="en-US"/>
        </w:rPr>
        <w:t xml:space="preserve">Протокол Управляющего совета </w:t>
      </w:r>
      <w:r w:rsidR="00456E7C">
        <w:rPr>
          <w:rFonts w:eastAsiaTheme="minorHAnsi"/>
          <w:sz w:val="28"/>
          <w:szCs w:val="28"/>
          <w:lang w:eastAsia="en-US"/>
        </w:rPr>
        <w:t xml:space="preserve">                     </w:t>
      </w:r>
      <w:r w:rsidR="00CD4DEB">
        <w:rPr>
          <w:rFonts w:eastAsiaTheme="minorHAnsi"/>
          <w:sz w:val="28"/>
          <w:szCs w:val="28"/>
          <w:lang w:eastAsia="en-US"/>
        </w:rPr>
        <w:t>Директор МБ</w:t>
      </w:r>
      <w:r>
        <w:rPr>
          <w:rFonts w:eastAsiaTheme="minorHAnsi"/>
          <w:sz w:val="28"/>
          <w:szCs w:val="28"/>
          <w:lang w:eastAsia="en-US"/>
        </w:rPr>
        <w:t xml:space="preserve">ОУ </w:t>
      </w:r>
      <w:r w:rsidR="00456E7C">
        <w:rPr>
          <w:rFonts w:eastAsiaTheme="minorHAnsi"/>
          <w:sz w:val="28"/>
          <w:szCs w:val="28"/>
          <w:lang w:eastAsia="en-US"/>
        </w:rPr>
        <w:t>О</w:t>
      </w:r>
      <w:r>
        <w:rPr>
          <w:rFonts w:eastAsiaTheme="minorHAnsi"/>
          <w:sz w:val="28"/>
          <w:szCs w:val="28"/>
          <w:lang w:eastAsia="en-US"/>
        </w:rPr>
        <w:t xml:space="preserve">ОШ </w:t>
      </w:r>
      <w:r w:rsidR="00456E7C">
        <w:rPr>
          <w:rFonts w:eastAsiaTheme="minorHAnsi"/>
          <w:sz w:val="28"/>
          <w:szCs w:val="28"/>
          <w:lang w:eastAsia="en-US"/>
        </w:rPr>
        <w:t xml:space="preserve"> </w:t>
      </w:r>
    </w:p>
    <w:p w:rsidR="003C2B0E" w:rsidRDefault="00456E7C" w:rsidP="00456E7C">
      <w:pPr>
        <w:autoSpaceDE w:val="0"/>
        <w:autoSpaceDN w:val="0"/>
        <w:adjustRightInd w:val="0"/>
        <w:rPr>
          <w:b/>
          <w:sz w:val="28"/>
          <w:szCs w:val="28"/>
        </w:rPr>
      </w:pPr>
      <w:r>
        <w:rPr>
          <w:rFonts w:eastAsiaTheme="minorHAnsi"/>
          <w:sz w:val="28"/>
          <w:szCs w:val="28"/>
          <w:lang w:eastAsia="en-US"/>
        </w:rPr>
        <w:t xml:space="preserve"> От 15 января 2022 г.  </w:t>
      </w:r>
      <w:r w:rsidR="00CD0CEC">
        <w:rPr>
          <w:rFonts w:eastAsiaTheme="minorHAnsi"/>
          <w:sz w:val="28"/>
          <w:szCs w:val="28"/>
          <w:lang w:eastAsia="en-US"/>
        </w:rPr>
        <w:t>№ 1</w:t>
      </w:r>
      <w:r>
        <w:rPr>
          <w:rFonts w:eastAsiaTheme="minorHAnsi"/>
          <w:sz w:val="28"/>
          <w:szCs w:val="28"/>
          <w:lang w:eastAsia="en-US"/>
        </w:rPr>
        <w:t xml:space="preserve">                         </w:t>
      </w:r>
      <w:r w:rsidR="00CD0CEC">
        <w:rPr>
          <w:rFonts w:eastAsiaTheme="minorHAnsi"/>
          <w:sz w:val="28"/>
          <w:szCs w:val="28"/>
          <w:lang w:eastAsia="en-US"/>
        </w:rPr>
        <w:t xml:space="preserve">       </w:t>
      </w:r>
      <w:r>
        <w:rPr>
          <w:rFonts w:eastAsiaTheme="minorHAnsi"/>
          <w:sz w:val="28"/>
          <w:szCs w:val="28"/>
          <w:lang w:eastAsia="en-US"/>
        </w:rPr>
        <w:t xml:space="preserve"> </w:t>
      </w:r>
      <w:proofErr w:type="spellStart"/>
      <w:r>
        <w:rPr>
          <w:rFonts w:eastAsiaTheme="minorHAnsi"/>
          <w:sz w:val="28"/>
          <w:szCs w:val="28"/>
          <w:lang w:eastAsia="en-US"/>
        </w:rPr>
        <w:t>с.Синдзикау</w:t>
      </w:r>
      <w:proofErr w:type="spellEnd"/>
      <w:r>
        <w:rPr>
          <w:rFonts w:eastAsiaTheme="minorHAnsi"/>
          <w:sz w:val="28"/>
          <w:szCs w:val="28"/>
          <w:lang w:eastAsia="en-US"/>
        </w:rPr>
        <w:t xml:space="preserve"> </w:t>
      </w:r>
      <w:proofErr w:type="spellStart"/>
      <w:r>
        <w:rPr>
          <w:rFonts w:eastAsiaTheme="minorHAnsi"/>
          <w:sz w:val="28"/>
          <w:szCs w:val="28"/>
          <w:lang w:eastAsia="en-US"/>
        </w:rPr>
        <w:t>им.А.Т.Гапбаева</w:t>
      </w:r>
      <w:proofErr w:type="spellEnd"/>
      <w:r>
        <w:rPr>
          <w:rFonts w:eastAsiaTheme="minorHAnsi"/>
          <w:sz w:val="28"/>
          <w:szCs w:val="28"/>
          <w:lang w:eastAsia="en-US"/>
        </w:rPr>
        <w:t xml:space="preserve">                                                                      </w:t>
      </w:r>
    </w:p>
    <w:p w:rsidR="003C2B0E" w:rsidRDefault="00456E7C" w:rsidP="003C2B0E">
      <w:pPr>
        <w:rPr>
          <w:b/>
          <w:sz w:val="28"/>
          <w:szCs w:val="28"/>
        </w:rPr>
      </w:pPr>
      <w:r>
        <w:rPr>
          <w:b/>
          <w:sz w:val="28"/>
          <w:szCs w:val="28"/>
        </w:rPr>
        <w:t xml:space="preserve">                                                                             ______________/</w:t>
      </w:r>
      <w:proofErr w:type="spellStart"/>
      <w:r>
        <w:rPr>
          <w:b/>
          <w:sz w:val="28"/>
          <w:szCs w:val="28"/>
        </w:rPr>
        <w:t>Езеев</w:t>
      </w:r>
      <w:proofErr w:type="spellEnd"/>
      <w:r>
        <w:rPr>
          <w:b/>
          <w:sz w:val="28"/>
          <w:szCs w:val="28"/>
        </w:rPr>
        <w:t xml:space="preserve"> Р.Х./</w:t>
      </w:r>
    </w:p>
    <w:p w:rsidR="00CD0CEC" w:rsidRDefault="00CD0CEC" w:rsidP="003C2B0E">
      <w:pPr>
        <w:rPr>
          <w:b/>
          <w:sz w:val="28"/>
          <w:szCs w:val="28"/>
        </w:rPr>
      </w:pPr>
    </w:p>
    <w:p w:rsidR="00CD0CEC" w:rsidRPr="00CD0CEC" w:rsidRDefault="00CD0CEC" w:rsidP="003C2B0E">
      <w:pPr>
        <w:rPr>
          <w:sz w:val="28"/>
          <w:szCs w:val="28"/>
        </w:rPr>
      </w:pPr>
      <w:r>
        <w:rPr>
          <w:b/>
          <w:sz w:val="28"/>
          <w:szCs w:val="28"/>
        </w:rPr>
        <w:t xml:space="preserve">                                                                             </w:t>
      </w:r>
      <w:r w:rsidRPr="00CD0CEC">
        <w:rPr>
          <w:sz w:val="28"/>
          <w:szCs w:val="28"/>
        </w:rPr>
        <w:t xml:space="preserve">Утверждено </w:t>
      </w:r>
    </w:p>
    <w:p w:rsidR="00CD0CEC" w:rsidRPr="00CD0CEC" w:rsidRDefault="00CD0CEC" w:rsidP="003C2B0E">
      <w:pPr>
        <w:rPr>
          <w:sz w:val="28"/>
          <w:szCs w:val="28"/>
        </w:rPr>
      </w:pPr>
      <w:r w:rsidRPr="00CD0CEC">
        <w:rPr>
          <w:sz w:val="28"/>
          <w:szCs w:val="28"/>
        </w:rPr>
        <w:t xml:space="preserve">                                                         </w:t>
      </w:r>
      <w:r w:rsidR="00CD4DEB">
        <w:rPr>
          <w:sz w:val="28"/>
          <w:szCs w:val="28"/>
        </w:rPr>
        <w:t xml:space="preserve">                     Приказом МБ</w:t>
      </w:r>
      <w:r w:rsidRPr="00CD0CEC">
        <w:rPr>
          <w:sz w:val="28"/>
          <w:szCs w:val="28"/>
        </w:rPr>
        <w:t>ОУ ООШ</w:t>
      </w:r>
    </w:p>
    <w:p w:rsidR="00CD0CEC" w:rsidRDefault="00CD0CEC" w:rsidP="003C2B0E">
      <w:pPr>
        <w:rPr>
          <w:sz w:val="28"/>
          <w:szCs w:val="28"/>
        </w:rPr>
      </w:pPr>
      <w:r w:rsidRPr="00CD0CEC">
        <w:rPr>
          <w:sz w:val="28"/>
          <w:szCs w:val="28"/>
        </w:rPr>
        <w:t xml:space="preserve">                                                                              </w:t>
      </w:r>
      <w:proofErr w:type="spellStart"/>
      <w:r w:rsidRPr="00CD0CEC">
        <w:rPr>
          <w:sz w:val="28"/>
          <w:szCs w:val="28"/>
        </w:rPr>
        <w:t>С.Синдзикау</w:t>
      </w:r>
      <w:proofErr w:type="spellEnd"/>
      <w:r w:rsidRPr="00CD0CEC">
        <w:rPr>
          <w:sz w:val="28"/>
          <w:szCs w:val="28"/>
        </w:rPr>
        <w:t xml:space="preserve"> </w:t>
      </w:r>
      <w:proofErr w:type="spellStart"/>
      <w:r w:rsidRPr="00CD0CEC">
        <w:rPr>
          <w:sz w:val="28"/>
          <w:szCs w:val="28"/>
        </w:rPr>
        <w:t>им.А.Т.Гапбаева</w:t>
      </w:r>
      <w:proofErr w:type="spellEnd"/>
    </w:p>
    <w:p w:rsidR="00CD0CEC" w:rsidRPr="00CD0CEC" w:rsidRDefault="00CD0CEC" w:rsidP="003C2B0E">
      <w:pPr>
        <w:rPr>
          <w:sz w:val="28"/>
          <w:szCs w:val="28"/>
        </w:rPr>
      </w:pPr>
      <w:r>
        <w:rPr>
          <w:sz w:val="28"/>
          <w:szCs w:val="28"/>
        </w:rPr>
        <w:t xml:space="preserve">                                                                              От 15.01.2022 г.№ 2</w:t>
      </w:r>
    </w:p>
    <w:p w:rsidR="00CD0CEC" w:rsidRPr="009E6672" w:rsidRDefault="00CD0CEC" w:rsidP="003C2B0E">
      <w:pPr>
        <w:rPr>
          <w:b/>
          <w:sz w:val="28"/>
          <w:szCs w:val="28"/>
        </w:rPr>
      </w:pPr>
    </w:p>
    <w:p w:rsidR="003C2B0E" w:rsidRPr="009E6672" w:rsidRDefault="003C2B0E" w:rsidP="003C2B0E">
      <w:pPr>
        <w:jc w:val="center"/>
        <w:rPr>
          <w:b/>
          <w:sz w:val="28"/>
          <w:szCs w:val="28"/>
        </w:rPr>
      </w:pPr>
      <w:r w:rsidRPr="009E6672">
        <w:rPr>
          <w:b/>
          <w:sz w:val="28"/>
          <w:szCs w:val="28"/>
        </w:rPr>
        <w:t xml:space="preserve"> ПОЛОЖЕНИЕ</w:t>
      </w:r>
    </w:p>
    <w:p w:rsidR="003C2B0E" w:rsidRDefault="003C2B0E" w:rsidP="003C2B0E">
      <w:pPr>
        <w:jc w:val="center"/>
        <w:rPr>
          <w:b/>
          <w:sz w:val="28"/>
          <w:szCs w:val="28"/>
        </w:rPr>
      </w:pPr>
      <w:r w:rsidRPr="009E6672">
        <w:rPr>
          <w:b/>
          <w:sz w:val="28"/>
          <w:szCs w:val="28"/>
        </w:rPr>
        <w:t xml:space="preserve">об оплате  труда работников </w:t>
      </w:r>
      <w:r w:rsidR="00CD4DEB">
        <w:rPr>
          <w:b/>
          <w:sz w:val="28"/>
          <w:szCs w:val="28"/>
        </w:rPr>
        <w:t>МБ</w:t>
      </w:r>
      <w:r w:rsidR="00572899">
        <w:rPr>
          <w:b/>
          <w:sz w:val="28"/>
          <w:szCs w:val="28"/>
        </w:rPr>
        <w:t xml:space="preserve">ОУ ООШ </w:t>
      </w:r>
      <w:proofErr w:type="spellStart"/>
      <w:r w:rsidR="00572899">
        <w:rPr>
          <w:b/>
          <w:sz w:val="28"/>
          <w:szCs w:val="28"/>
        </w:rPr>
        <w:t>с.Синдзикау</w:t>
      </w:r>
      <w:proofErr w:type="spellEnd"/>
      <w:r w:rsidR="00572899">
        <w:rPr>
          <w:b/>
          <w:sz w:val="28"/>
          <w:szCs w:val="28"/>
        </w:rPr>
        <w:t xml:space="preserve"> </w:t>
      </w:r>
      <w:proofErr w:type="spellStart"/>
      <w:r w:rsidR="00572899">
        <w:rPr>
          <w:b/>
          <w:sz w:val="28"/>
          <w:szCs w:val="28"/>
        </w:rPr>
        <w:t>им.А.Т.Гапбаева</w:t>
      </w:r>
      <w:proofErr w:type="spellEnd"/>
      <w:r w:rsidR="00572899">
        <w:rPr>
          <w:b/>
          <w:sz w:val="28"/>
          <w:szCs w:val="28"/>
        </w:rPr>
        <w:t xml:space="preserve"> </w:t>
      </w:r>
      <w:proofErr w:type="spellStart"/>
      <w:r>
        <w:rPr>
          <w:b/>
          <w:sz w:val="28"/>
          <w:szCs w:val="28"/>
        </w:rPr>
        <w:t>Дигорского</w:t>
      </w:r>
      <w:proofErr w:type="spellEnd"/>
      <w:r>
        <w:rPr>
          <w:b/>
          <w:sz w:val="28"/>
          <w:szCs w:val="28"/>
        </w:rPr>
        <w:t xml:space="preserve"> района</w:t>
      </w:r>
    </w:p>
    <w:p w:rsidR="003C2B0E" w:rsidRPr="009E6672" w:rsidRDefault="003C2B0E" w:rsidP="003C2B0E">
      <w:pPr>
        <w:jc w:val="center"/>
        <w:rPr>
          <w:sz w:val="28"/>
          <w:szCs w:val="28"/>
        </w:rPr>
      </w:pPr>
    </w:p>
    <w:p w:rsidR="003C2B0E" w:rsidRPr="009E6672" w:rsidRDefault="003C2B0E" w:rsidP="003C2B0E">
      <w:pPr>
        <w:pStyle w:val="ConsPlusNormal"/>
        <w:widowControl/>
        <w:ind w:firstLine="0"/>
        <w:jc w:val="center"/>
        <w:outlineLvl w:val="1"/>
        <w:rPr>
          <w:rFonts w:ascii="Times New Roman" w:hAnsi="Times New Roman" w:cs="Times New Roman"/>
          <w:b/>
          <w:sz w:val="28"/>
          <w:szCs w:val="28"/>
        </w:rPr>
      </w:pPr>
      <w:r w:rsidRPr="009E6672">
        <w:rPr>
          <w:rFonts w:ascii="Times New Roman" w:hAnsi="Times New Roman" w:cs="Times New Roman"/>
          <w:b/>
          <w:sz w:val="28"/>
          <w:szCs w:val="28"/>
          <w:lang w:val="en-US"/>
        </w:rPr>
        <w:t>I</w:t>
      </w:r>
      <w:r w:rsidRPr="009E6672">
        <w:rPr>
          <w:rFonts w:ascii="Times New Roman" w:hAnsi="Times New Roman" w:cs="Times New Roman"/>
          <w:b/>
          <w:sz w:val="28"/>
          <w:szCs w:val="28"/>
        </w:rPr>
        <w:t>. Общие положения</w:t>
      </w:r>
    </w:p>
    <w:p w:rsidR="003C2B0E" w:rsidRPr="009E6672" w:rsidRDefault="003C2B0E" w:rsidP="003C2B0E">
      <w:pPr>
        <w:pStyle w:val="ConsPlusNormal"/>
        <w:widowControl/>
        <w:ind w:firstLine="0"/>
        <w:jc w:val="center"/>
        <w:outlineLvl w:val="1"/>
        <w:rPr>
          <w:rFonts w:ascii="Times New Roman" w:hAnsi="Times New Roman" w:cs="Times New Roman"/>
          <w:b/>
          <w:sz w:val="28"/>
          <w:szCs w:val="28"/>
        </w:rPr>
      </w:pPr>
    </w:p>
    <w:p w:rsidR="004B369E" w:rsidRDefault="007431C5" w:rsidP="00480242">
      <w:pPr>
        <w:autoSpaceDE w:val="0"/>
        <w:autoSpaceDN w:val="0"/>
        <w:adjustRightInd w:val="0"/>
        <w:ind w:firstLine="709"/>
        <w:jc w:val="both"/>
        <w:rPr>
          <w:rFonts w:eastAsiaTheme="minorHAnsi"/>
          <w:sz w:val="28"/>
          <w:szCs w:val="28"/>
          <w:lang w:eastAsia="en-US"/>
        </w:rPr>
      </w:pPr>
      <w:r>
        <w:rPr>
          <w:sz w:val="28"/>
          <w:szCs w:val="28"/>
        </w:rPr>
        <w:t xml:space="preserve">1. </w:t>
      </w:r>
      <w:r w:rsidR="003C2B0E" w:rsidRPr="009E6672">
        <w:rPr>
          <w:sz w:val="28"/>
          <w:szCs w:val="28"/>
        </w:rPr>
        <w:t xml:space="preserve">Настоящее Положение об оплате труда работников </w:t>
      </w:r>
      <w:r w:rsidR="00CD4DEB">
        <w:rPr>
          <w:sz w:val="28"/>
          <w:szCs w:val="28"/>
        </w:rPr>
        <w:t>МБ</w:t>
      </w:r>
      <w:r w:rsidR="00572899">
        <w:rPr>
          <w:sz w:val="28"/>
          <w:szCs w:val="28"/>
        </w:rPr>
        <w:t xml:space="preserve">ОУ ООШ </w:t>
      </w:r>
      <w:proofErr w:type="spellStart"/>
      <w:r w:rsidR="00572899">
        <w:rPr>
          <w:sz w:val="28"/>
          <w:szCs w:val="28"/>
        </w:rPr>
        <w:t>с.Синдзикау</w:t>
      </w:r>
      <w:proofErr w:type="spellEnd"/>
      <w:r w:rsidR="00572899">
        <w:rPr>
          <w:sz w:val="28"/>
          <w:szCs w:val="28"/>
        </w:rPr>
        <w:t xml:space="preserve"> </w:t>
      </w:r>
      <w:proofErr w:type="spellStart"/>
      <w:r w:rsidR="00572899">
        <w:rPr>
          <w:sz w:val="28"/>
          <w:szCs w:val="28"/>
        </w:rPr>
        <w:t>им.А.Т.Гапбаева</w:t>
      </w:r>
      <w:proofErr w:type="spellEnd"/>
      <w:r w:rsidR="00572899">
        <w:rPr>
          <w:sz w:val="28"/>
          <w:szCs w:val="28"/>
        </w:rPr>
        <w:t xml:space="preserve"> </w:t>
      </w:r>
      <w:proofErr w:type="spellStart"/>
      <w:r w:rsidR="003C2B0E" w:rsidRPr="003C2B0E">
        <w:rPr>
          <w:sz w:val="28"/>
          <w:szCs w:val="28"/>
        </w:rPr>
        <w:t>Дигорского</w:t>
      </w:r>
      <w:proofErr w:type="spellEnd"/>
      <w:r w:rsidR="003C2B0E" w:rsidRPr="003C2B0E">
        <w:rPr>
          <w:sz w:val="28"/>
          <w:szCs w:val="28"/>
        </w:rPr>
        <w:t xml:space="preserve"> района</w:t>
      </w:r>
      <w:r w:rsidR="003C2B0E" w:rsidRPr="009E6672">
        <w:rPr>
          <w:sz w:val="28"/>
          <w:szCs w:val="28"/>
        </w:rPr>
        <w:t xml:space="preserve"> (далее – Положение)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w:t>
      </w:r>
      <w:r w:rsidR="00ED176F">
        <w:rPr>
          <w:sz w:val="28"/>
          <w:szCs w:val="28"/>
        </w:rPr>
        <w:t xml:space="preserve"> и Положением об оплате труда работников организации сферы образования и науки Республики Северная Осетия – Алания, утвержденным постановлением Правительства Республики Северная Осетия –Алания от 3 декабря 2021 г. №414</w:t>
      </w:r>
      <w:r w:rsidR="003C2B0E" w:rsidRPr="009E6672">
        <w:rPr>
          <w:sz w:val="28"/>
          <w:szCs w:val="28"/>
        </w:rPr>
        <w:t xml:space="preserve"> </w:t>
      </w:r>
      <w:r w:rsidR="004B369E">
        <w:rPr>
          <w:sz w:val="28"/>
          <w:szCs w:val="28"/>
        </w:rPr>
        <w:t xml:space="preserve">, </w:t>
      </w:r>
      <w:r w:rsidR="004B369E">
        <w:rPr>
          <w:rFonts w:eastAsiaTheme="minorHAnsi"/>
          <w:sz w:val="28"/>
          <w:szCs w:val="28"/>
          <w:lang w:eastAsia="en-US"/>
        </w:rPr>
        <w:t>Постановлением Главы администрации местного самоуправления</w:t>
      </w:r>
    </w:p>
    <w:p w:rsidR="004B369E" w:rsidRDefault="004B369E" w:rsidP="0048024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муниципального образования </w:t>
      </w:r>
      <w:proofErr w:type="spellStart"/>
      <w:r>
        <w:rPr>
          <w:rFonts w:eastAsiaTheme="minorHAnsi"/>
          <w:sz w:val="28"/>
          <w:szCs w:val="28"/>
          <w:lang w:eastAsia="en-US"/>
        </w:rPr>
        <w:t>Дигорский</w:t>
      </w:r>
      <w:proofErr w:type="spellEnd"/>
      <w:r>
        <w:rPr>
          <w:rFonts w:eastAsiaTheme="minorHAnsi"/>
          <w:sz w:val="28"/>
          <w:szCs w:val="28"/>
          <w:lang w:eastAsia="en-US"/>
        </w:rPr>
        <w:t xml:space="preserve"> район от 14.12.2021г.№603 «Об</w:t>
      </w:r>
    </w:p>
    <w:p w:rsidR="004B369E" w:rsidRDefault="004B369E" w:rsidP="00480242">
      <w:pPr>
        <w:autoSpaceDE w:val="0"/>
        <w:autoSpaceDN w:val="0"/>
        <w:adjustRightInd w:val="0"/>
        <w:jc w:val="both"/>
        <w:rPr>
          <w:rFonts w:eastAsiaTheme="minorHAnsi"/>
          <w:sz w:val="28"/>
          <w:szCs w:val="28"/>
          <w:lang w:eastAsia="en-US"/>
        </w:rPr>
      </w:pPr>
      <w:r>
        <w:rPr>
          <w:rFonts w:eastAsiaTheme="minorHAnsi"/>
          <w:sz w:val="28"/>
          <w:szCs w:val="28"/>
          <w:lang w:eastAsia="en-US"/>
        </w:rPr>
        <w:t>утверждении положения об оплате труда работников Муниципальных</w:t>
      </w:r>
    </w:p>
    <w:p w:rsidR="003C2B0E" w:rsidRPr="004B369E" w:rsidRDefault="004B369E" w:rsidP="0048024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образовательных организаций </w:t>
      </w:r>
      <w:proofErr w:type="spellStart"/>
      <w:r>
        <w:rPr>
          <w:rFonts w:eastAsiaTheme="minorHAnsi"/>
          <w:sz w:val="28"/>
          <w:szCs w:val="28"/>
          <w:lang w:eastAsia="en-US"/>
        </w:rPr>
        <w:t>Дигорского</w:t>
      </w:r>
      <w:proofErr w:type="spellEnd"/>
      <w:r>
        <w:rPr>
          <w:rFonts w:eastAsiaTheme="minorHAnsi"/>
          <w:sz w:val="28"/>
          <w:szCs w:val="28"/>
          <w:lang w:eastAsia="en-US"/>
        </w:rPr>
        <w:t xml:space="preserve"> района» и устанавливает порядок и условия оплаты труда работников МКОУ ООШ  </w:t>
      </w:r>
      <w:proofErr w:type="spellStart"/>
      <w:r>
        <w:rPr>
          <w:rFonts w:eastAsiaTheme="minorHAnsi"/>
          <w:sz w:val="28"/>
          <w:szCs w:val="28"/>
          <w:lang w:eastAsia="en-US"/>
        </w:rPr>
        <w:t>с.Синдзикау</w:t>
      </w:r>
      <w:proofErr w:type="spellEnd"/>
      <w:r>
        <w:rPr>
          <w:rFonts w:eastAsiaTheme="minorHAnsi"/>
          <w:sz w:val="28"/>
          <w:szCs w:val="28"/>
          <w:lang w:eastAsia="en-US"/>
        </w:rPr>
        <w:t xml:space="preserve"> </w:t>
      </w:r>
      <w:proofErr w:type="spellStart"/>
      <w:r>
        <w:rPr>
          <w:rFonts w:eastAsiaTheme="minorHAnsi"/>
          <w:sz w:val="28"/>
          <w:szCs w:val="28"/>
          <w:lang w:eastAsia="en-US"/>
        </w:rPr>
        <w:t>им.А.Т.Гапбаева</w:t>
      </w:r>
      <w:proofErr w:type="spellEnd"/>
      <w:r>
        <w:rPr>
          <w:rFonts w:eastAsiaTheme="minorHAnsi"/>
          <w:sz w:val="28"/>
          <w:szCs w:val="28"/>
          <w:lang w:eastAsia="en-US"/>
        </w:rPr>
        <w:t xml:space="preserve">  (далее –Организация).</w:t>
      </w:r>
    </w:p>
    <w:p w:rsidR="003C2B0E" w:rsidRPr="009E6672" w:rsidRDefault="007431C5" w:rsidP="00480242">
      <w:pPr>
        <w:tabs>
          <w:tab w:val="left" w:pos="1276"/>
        </w:tabs>
        <w:ind w:firstLine="709"/>
        <w:jc w:val="both"/>
        <w:rPr>
          <w:sz w:val="28"/>
          <w:szCs w:val="28"/>
        </w:rPr>
      </w:pPr>
      <w:r>
        <w:rPr>
          <w:sz w:val="28"/>
          <w:szCs w:val="28"/>
        </w:rPr>
        <w:t xml:space="preserve">2. </w:t>
      </w:r>
      <w:r w:rsidR="00480242">
        <w:rPr>
          <w:sz w:val="28"/>
          <w:szCs w:val="28"/>
        </w:rPr>
        <w:t>В Организации</w:t>
      </w:r>
      <w:r w:rsidR="003C2B0E" w:rsidRPr="009E6672">
        <w:rPr>
          <w:sz w:val="28"/>
          <w:szCs w:val="28"/>
        </w:rPr>
        <w:t xml:space="preserve"> оплата труда работник</w:t>
      </w:r>
      <w:r w:rsidR="004B369E">
        <w:rPr>
          <w:sz w:val="28"/>
          <w:szCs w:val="28"/>
        </w:rPr>
        <w:t>ов устан</w:t>
      </w:r>
      <w:r w:rsidR="00480242">
        <w:rPr>
          <w:sz w:val="28"/>
          <w:szCs w:val="28"/>
        </w:rPr>
        <w:t>авливается коллективным договоро</w:t>
      </w:r>
      <w:r w:rsidR="004B369E">
        <w:rPr>
          <w:sz w:val="28"/>
          <w:szCs w:val="28"/>
        </w:rPr>
        <w:t>м</w:t>
      </w:r>
      <w:r w:rsidR="003C2B0E" w:rsidRPr="009E6672">
        <w:rPr>
          <w:sz w:val="28"/>
          <w:szCs w:val="28"/>
        </w:rPr>
        <w:t>, соглашениями, локальными</w:t>
      </w:r>
      <w:r w:rsidR="00480242">
        <w:rPr>
          <w:sz w:val="28"/>
          <w:szCs w:val="28"/>
        </w:rPr>
        <w:t xml:space="preserve"> нормативными актами Организации</w:t>
      </w:r>
      <w:r w:rsidR="003C2B0E" w:rsidRPr="009E6672">
        <w:rPr>
          <w:sz w:val="28"/>
          <w:szCs w:val="28"/>
        </w:rPr>
        <w:t>, принятыми в соответствии с трудовым законодательством, а также настоящим Положением с учетом:</w:t>
      </w:r>
    </w:p>
    <w:p w:rsidR="003C2B0E" w:rsidRPr="009E6672" w:rsidRDefault="003C2B0E" w:rsidP="003C2B0E">
      <w:pPr>
        <w:numPr>
          <w:ilvl w:val="0"/>
          <w:numId w:val="5"/>
        </w:numPr>
        <w:tabs>
          <w:tab w:val="left" w:pos="1134"/>
          <w:tab w:val="left" w:pos="1276"/>
        </w:tabs>
        <w:ind w:left="0" w:firstLine="709"/>
        <w:jc w:val="both"/>
        <w:rPr>
          <w:sz w:val="28"/>
          <w:szCs w:val="28"/>
        </w:rPr>
      </w:pPr>
      <w:r w:rsidRPr="009E6672">
        <w:rPr>
          <w:sz w:val="28"/>
          <w:szCs w:val="28"/>
        </w:rPr>
        <w:t>Единого тарифно-квалификационного справочника работ и профессий рабочих;</w:t>
      </w:r>
    </w:p>
    <w:p w:rsidR="003C2B0E" w:rsidRPr="009E6672" w:rsidRDefault="003C2B0E" w:rsidP="003C2B0E">
      <w:pPr>
        <w:numPr>
          <w:ilvl w:val="0"/>
          <w:numId w:val="5"/>
        </w:numPr>
        <w:tabs>
          <w:tab w:val="left" w:pos="1134"/>
        </w:tabs>
        <w:ind w:left="0" w:firstLine="709"/>
        <w:jc w:val="both"/>
        <w:rPr>
          <w:sz w:val="28"/>
          <w:szCs w:val="28"/>
        </w:rPr>
      </w:pPr>
      <w:r w:rsidRPr="009E6672">
        <w:rPr>
          <w:sz w:val="28"/>
          <w:szCs w:val="28"/>
        </w:rPr>
        <w:t>Единого квалификационного справочника должностей руководителей, специалистов и служащих;</w:t>
      </w:r>
    </w:p>
    <w:p w:rsidR="003C2B0E" w:rsidRPr="009E6672" w:rsidRDefault="003C2B0E" w:rsidP="003C2B0E">
      <w:pPr>
        <w:numPr>
          <w:ilvl w:val="0"/>
          <w:numId w:val="5"/>
        </w:numPr>
        <w:tabs>
          <w:tab w:val="left" w:pos="1134"/>
        </w:tabs>
        <w:ind w:left="0" w:firstLine="709"/>
        <w:jc w:val="both"/>
        <w:rPr>
          <w:sz w:val="28"/>
          <w:szCs w:val="28"/>
        </w:rPr>
      </w:pPr>
      <w:r w:rsidRPr="009E6672">
        <w:rPr>
          <w:sz w:val="28"/>
          <w:szCs w:val="28"/>
        </w:rPr>
        <w:t>профессиональных стандартов;</w:t>
      </w:r>
    </w:p>
    <w:p w:rsidR="003C2B0E" w:rsidRPr="009E6672" w:rsidRDefault="003C2B0E" w:rsidP="003C2B0E">
      <w:pPr>
        <w:numPr>
          <w:ilvl w:val="0"/>
          <w:numId w:val="5"/>
        </w:numPr>
        <w:tabs>
          <w:tab w:val="left" w:pos="1134"/>
        </w:tabs>
        <w:ind w:left="0" w:firstLine="709"/>
        <w:jc w:val="both"/>
        <w:rPr>
          <w:sz w:val="28"/>
          <w:szCs w:val="28"/>
        </w:rPr>
      </w:pPr>
      <w:r w:rsidRPr="009E6672">
        <w:rPr>
          <w:sz w:val="28"/>
          <w:szCs w:val="28"/>
        </w:rPr>
        <w:t>государственных гарантий по оплате труда;</w:t>
      </w:r>
    </w:p>
    <w:p w:rsidR="003C2B0E" w:rsidRPr="009E6672" w:rsidRDefault="003C2B0E" w:rsidP="003C2B0E">
      <w:pPr>
        <w:numPr>
          <w:ilvl w:val="0"/>
          <w:numId w:val="5"/>
        </w:numPr>
        <w:tabs>
          <w:tab w:val="left" w:pos="1134"/>
        </w:tabs>
        <w:ind w:left="0" w:firstLine="709"/>
        <w:jc w:val="both"/>
        <w:rPr>
          <w:sz w:val="28"/>
          <w:szCs w:val="28"/>
        </w:rPr>
      </w:pPr>
      <w:r w:rsidRPr="009E6672">
        <w:rPr>
          <w:sz w:val="28"/>
          <w:szCs w:val="28"/>
        </w:rPr>
        <w:lastRenderedPageBreak/>
        <w:t>рекомендаций Российской трехсторонней комиссии по регулированию социально-трудовых отношений;</w:t>
      </w:r>
    </w:p>
    <w:p w:rsidR="003C2B0E" w:rsidRPr="009E6672" w:rsidRDefault="003C2B0E" w:rsidP="003C2B0E">
      <w:pPr>
        <w:numPr>
          <w:ilvl w:val="0"/>
          <w:numId w:val="5"/>
        </w:numPr>
        <w:tabs>
          <w:tab w:val="left" w:pos="1134"/>
        </w:tabs>
        <w:ind w:left="0" w:firstLine="709"/>
        <w:jc w:val="both"/>
        <w:rPr>
          <w:sz w:val="28"/>
          <w:szCs w:val="28"/>
        </w:rPr>
      </w:pPr>
      <w:r w:rsidRPr="009E6672">
        <w:rPr>
          <w:sz w:val="28"/>
          <w:szCs w:val="28"/>
        </w:rPr>
        <w:t>мнения выборного органа первичной профсоюзной организации.</w:t>
      </w:r>
    </w:p>
    <w:p w:rsidR="003C2B0E" w:rsidRPr="00BB3CA7" w:rsidRDefault="00480242" w:rsidP="00480242">
      <w:pPr>
        <w:tabs>
          <w:tab w:val="left" w:pos="1276"/>
        </w:tabs>
        <w:jc w:val="both"/>
        <w:rPr>
          <w:sz w:val="28"/>
          <w:szCs w:val="28"/>
        </w:rPr>
      </w:pPr>
      <w:r>
        <w:rPr>
          <w:sz w:val="28"/>
          <w:szCs w:val="28"/>
        </w:rPr>
        <w:t xml:space="preserve">           </w:t>
      </w:r>
      <w:r w:rsidR="007431C5">
        <w:rPr>
          <w:sz w:val="28"/>
          <w:szCs w:val="28"/>
        </w:rPr>
        <w:t>3.</w:t>
      </w:r>
      <w:r w:rsidR="003C2B0E" w:rsidRPr="009E6672">
        <w:rPr>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w:t>
      </w:r>
      <w:r w:rsidR="003C2B0E" w:rsidRPr="009E6672">
        <w:rPr>
          <w:bCs/>
          <w:sz w:val="28"/>
          <w:szCs w:val="28"/>
        </w:rPr>
        <w:t>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C2B0E" w:rsidRPr="009E6672" w:rsidRDefault="003C2B0E" w:rsidP="003C2B0E">
      <w:pPr>
        <w:tabs>
          <w:tab w:val="left" w:pos="1276"/>
        </w:tabs>
        <w:ind w:left="708"/>
        <w:jc w:val="both"/>
        <w:rPr>
          <w:sz w:val="28"/>
          <w:szCs w:val="28"/>
        </w:rPr>
      </w:pPr>
    </w:p>
    <w:p w:rsidR="003C2B0E" w:rsidRPr="009E6672" w:rsidRDefault="007431C5" w:rsidP="007431C5">
      <w:pPr>
        <w:pStyle w:val="ConsPlusNormal"/>
        <w:widowControl/>
        <w:tabs>
          <w:tab w:val="left" w:pos="1276"/>
        </w:tabs>
        <w:jc w:val="both"/>
        <w:outlineLvl w:val="1"/>
        <w:rPr>
          <w:rFonts w:ascii="Times New Roman" w:hAnsi="Times New Roman" w:cs="Times New Roman"/>
          <w:sz w:val="28"/>
          <w:szCs w:val="28"/>
        </w:rPr>
      </w:pPr>
      <w:r>
        <w:rPr>
          <w:rFonts w:ascii="Times New Roman" w:hAnsi="Times New Roman" w:cs="Times New Roman"/>
          <w:sz w:val="28"/>
          <w:szCs w:val="28"/>
        </w:rPr>
        <w:t>4.</w:t>
      </w:r>
      <w:r w:rsidR="003C2B0E" w:rsidRPr="009E6672">
        <w:rPr>
          <w:rFonts w:ascii="Times New Roman" w:hAnsi="Times New Roman" w:cs="Times New Roman"/>
          <w:sz w:val="28"/>
          <w:szCs w:val="28"/>
        </w:rPr>
        <w:t>Заработная плата работника предельными размерами не ограничивается.</w:t>
      </w:r>
    </w:p>
    <w:p w:rsidR="003C2B0E" w:rsidRPr="009E6672" w:rsidRDefault="007431C5" w:rsidP="007431C5">
      <w:pPr>
        <w:pStyle w:val="ConsPlusNormal"/>
        <w:widowControl/>
        <w:tabs>
          <w:tab w:val="left" w:pos="1276"/>
        </w:tabs>
        <w:jc w:val="both"/>
        <w:outlineLvl w:val="1"/>
        <w:rPr>
          <w:rFonts w:ascii="Times New Roman" w:hAnsi="Times New Roman" w:cs="Times New Roman"/>
          <w:sz w:val="28"/>
          <w:szCs w:val="28"/>
        </w:rPr>
      </w:pPr>
      <w:r>
        <w:rPr>
          <w:rFonts w:ascii="Times New Roman" w:hAnsi="Times New Roman" w:cs="Times New Roman"/>
          <w:sz w:val="28"/>
          <w:szCs w:val="28"/>
        </w:rPr>
        <w:t>5.</w:t>
      </w:r>
      <w:r w:rsidR="003C2B0E" w:rsidRPr="009E6672">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C2B0E" w:rsidRPr="009E6672" w:rsidRDefault="007431C5" w:rsidP="007431C5">
      <w:pPr>
        <w:pStyle w:val="ConsPlusNormal"/>
        <w:widowControl/>
        <w:tabs>
          <w:tab w:val="left" w:pos="1276"/>
        </w:tabs>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80242">
        <w:rPr>
          <w:rFonts w:ascii="Times New Roman" w:hAnsi="Times New Roman" w:cs="Times New Roman"/>
          <w:sz w:val="28"/>
          <w:szCs w:val="28"/>
        </w:rPr>
        <w:t xml:space="preserve"> </w:t>
      </w:r>
      <w:r>
        <w:rPr>
          <w:rFonts w:ascii="Times New Roman" w:hAnsi="Times New Roman" w:cs="Times New Roman"/>
          <w:sz w:val="28"/>
          <w:szCs w:val="28"/>
        </w:rPr>
        <w:t xml:space="preserve"> 6.</w:t>
      </w:r>
      <w:r w:rsidR="003C2B0E" w:rsidRPr="009E6672">
        <w:rPr>
          <w:rFonts w:ascii="Times New Roman" w:hAnsi="Times New Roman" w:cs="Times New Roman"/>
          <w:sz w:val="28"/>
          <w:szCs w:val="28"/>
        </w:rPr>
        <w:t>Размер заработной платы работника по основной должности, а также по должности, занимаемой в порядке совместительства, определяется раздельно по каждой  должности.</w:t>
      </w:r>
    </w:p>
    <w:p w:rsidR="003C2B0E" w:rsidRPr="009E6672" w:rsidRDefault="003C2B0E" w:rsidP="003C2B0E">
      <w:pPr>
        <w:pStyle w:val="ConsPlusNormal"/>
        <w:widowControl/>
        <w:tabs>
          <w:tab w:val="left" w:pos="1276"/>
        </w:tabs>
        <w:jc w:val="both"/>
        <w:outlineLvl w:val="1"/>
        <w:rPr>
          <w:rFonts w:ascii="Times New Roman" w:hAnsi="Times New Roman" w:cs="Times New Roman"/>
          <w:sz w:val="28"/>
          <w:szCs w:val="28"/>
        </w:rPr>
      </w:pPr>
    </w:p>
    <w:p w:rsidR="003C2B0E" w:rsidRPr="009E6672" w:rsidRDefault="003C2B0E" w:rsidP="003C2B0E">
      <w:pPr>
        <w:pStyle w:val="ConsPlusNormal"/>
        <w:widowControl/>
        <w:tabs>
          <w:tab w:val="left" w:pos="1276"/>
        </w:tabs>
        <w:jc w:val="center"/>
        <w:outlineLvl w:val="1"/>
        <w:rPr>
          <w:rFonts w:ascii="Times New Roman" w:hAnsi="Times New Roman" w:cs="Times New Roman"/>
          <w:b/>
          <w:sz w:val="28"/>
          <w:szCs w:val="28"/>
        </w:rPr>
      </w:pPr>
      <w:r w:rsidRPr="009E6672">
        <w:rPr>
          <w:rFonts w:ascii="Times New Roman" w:hAnsi="Times New Roman" w:cs="Times New Roman"/>
          <w:b/>
          <w:sz w:val="28"/>
          <w:szCs w:val="28"/>
          <w:lang w:val="en-US"/>
        </w:rPr>
        <w:t>II</w:t>
      </w:r>
      <w:r w:rsidRPr="009E6672">
        <w:rPr>
          <w:rFonts w:ascii="Times New Roman" w:hAnsi="Times New Roman" w:cs="Times New Roman"/>
          <w:b/>
          <w:sz w:val="28"/>
          <w:szCs w:val="28"/>
        </w:rPr>
        <w:t>. Формирование фонда оплаты труда</w:t>
      </w:r>
    </w:p>
    <w:p w:rsidR="003C2B0E" w:rsidRPr="009E6672" w:rsidRDefault="003C2B0E" w:rsidP="003C2B0E">
      <w:pPr>
        <w:pStyle w:val="ConsPlusNormal"/>
        <w:widowControl/>
        <w:tabs>
          <w:tab w:val="left" w:pos="1276"/>
        </w:tabs>
        <w:ind w:left="709" w:firstLine="0"/>
        <w:jc w:val="both"/>
        <w:rPr>
          <w:rFonts w:ascii="Times New Roman" w:hAnsi="Times New Roman" w:cs="Times New Roman"/>
          <w:sz w:val="28"/>
          <w:szCs w:val="28"/>
        </w:rPr>
      </w:pPr>
    </w:p>
    <w:p w:rsidR="003C2B0E" w:rsidRPr="009E6672" w:rsidRDefault="007431C5" w:rsidP="007431C5">
      <w:pPr>
        <w:pStyle w:val="ConsPlusNormal"/>
        <w:widowControl/>
        <w:tabs>
          <w:tab w:val="left" w:pos="1276"/>
        </w:tabs>
        <w:jc w:val="both"/>
        <w:rPr>
          <w:rFonts w:ascii="Times New Roman" w:hAnsi="Times New Roman" w:cs="Times New Roman"/>
          <w:sz w:val="28"/>
          <w:szCs w:val="28"/>
        </w:rPr>
      </w:pPr>
      <w:r>
        <w:rPr>
          <w:rFonts w:ascii="Times New Roman" w:hAnsi="Times New Roman" w:cs="Times New Roman"/>
          <w:sz w:val="28"/>
          <w:szCs w:val="28"/>
        </w:rPr>
        <w:t>7.</w:t>
      </w:r>
      <w:r w:rsidR="003C2B0E" w:rsidRPr="009E6672">
        <w:rPr>
          <w:rFonts w:ascii="Times New Roman" w:hAnsi="Times New Roman" w:cs="Times New Roman"/>
          <w:sz w:val="28"/>
          <w:szCs w:val="28"/>
        </w:rPr>
        <w:t>Фонд оплаты труда работников Организации на год формируется в соответствии с её штатным расписанием</w:t>
      </w:r>
      <w:r w:rsidR="00ED176F">
        <w:rPr>
          <w:rFonts w:ascii="Times New Roman" w:hAnsi="Times New Roman" w:cs="Times New Roman"/>
          <w:sz w:val="28"/>
          <w:szCs w:val="28"/>
        </w:rPr>
        <w:t>,</w:t>
      </w:r>
      <w:r w:rsidR="003C2B0E" w:rsidRPr="009E6672">
        <w:rPr>
          <w:rFonts w:ascii="Times New Roman" w:hAnsi="Times New Roman" w:cs="Times New Roman"/>
          <w:sz w:val="28"/>
          <w:szCs w:val="28"/>
        </w:rPr>
        <w:t xml:space="preserve"> исходя из объема лимитов бюджетных обязательств </w:t>
      </w:r>
      <w:r w:rsidR="003C2B0E" w:rsidRPr="0031619B">
        <w:rPr>
          <w:rFonts w:ascii="Times New Roman" w:hAnsi="Times New Roman" w:cs="Times New Roman"/>
          <w:sz w:val="28"/>
          <w:szCs w:val="28"/>
        </w:rPr>
        <w:t>бюджет</w:t>
      </w:r>
      <w:r w:rsidR="0031619B" w:rsidRPr="0031619B">
        <w:rPr>
          <w:rFonts w:ascii="Times New Roman" w:hAnsi="Times New Roman" w:cs="Times New Roman"/>
          <w:sz w:val="28"/>
          <w:szCs w:val="28"/>
        </w:rPr>
        <w:t>ов</w:t>
      </w:r>
      <w:r w:rsidR="003C2B0E" w:rsidRPr="0031619B">
        <w:rPr>
          <w:rFonts w:ascii="Times New Roman" w:hAnsi="Times New Roman" w:cs="Times New Roman"/>
          <w:sz w:val="28"/>
          <w:szCs w:val="28"/>
        </w:rPr>
        <w:t xml:space="preserve"> </w:t>
      </w:r>
      <w:r w:rsidR="00702D0A">
        <w:rPr>
          <w:rFonts w:ascii="Times New Roman" w:hAnsi="Times New Roman" w:cs="Times New Roman"/>
          <w:sz w:val="28"/>
          <w:szCs w:val="28"/>
        </w:rPr>
        <w:t>всех уровней</w:t>
      </w:r>
      <w:r w:rsidR="003C2B0E" w:rsidRPr="0031619B">
        <w:rPr>
          <w:rFonts w:ascii="Times New Roman" w:hAnsi="Times New Roman" w:cs="Times New Roman"/>
          <w:sz w:val="28"/>
          <w:szCs w:val="28"/>
        </w:rPr>
        <w:t xml:space="preserve">, </w:t>
      </w:r>
      <w:r w:rsidR="003C2B0E" w:rsidRPr="009E6672">
        <w:rPr>
          <w:rFonts w:ascii="Times New Roman" w:hAnsi="Times New Roman" w:cs="Times New Roman"/>
          <w:sz w:val="28"/>
          <w:szCs w:val="28"/>
        </w:rPr>
        <w:t xml:space="preserve">предусмотренных на оплату труда, а также за </w:t>
      </w:r>
      <w:r w:rsidR="003C2B0E" w:rsidRPr="0031619B">
        <w:rPr>
          <w:rFonts w:ascii="Times New Roman" w:hAnsi="Times New Roman" w:cs="Times New Roman"/>
          <w:sz w:val="28"/>
          <w:szCs w:val="28"/>
        </w:rPr>
        <w:t>счет средств, поступивших от приносящей доход деятельности</w:t>
      </w:r>
      <w:r w:rsidR="003C2B0E" w:rsidRPr="009E6672">
        <w:rPr>
          <w:rFonts w:ascii="Times New Roman" w:hAnsi="Times New Roman" w:cs="Times New Roman"/>
          <w:sz w:val="28"/>
          <w:szCs w:val="28"/>
        </w:rPr>
        <w:t xml:space="preserve">, в соответствии с планом финансово-хозяйственной деятельности Организации. </w:t>
      </w:r>
    </w:p>
    <w:p w:rsidR="003C2B0E" w:rsidRPr="009E6672" w:rsidRDefault="007431C5" w:rsidP="007431C5">
      <w:pPr>
        <w:pStyle w:val="ConsPlusNormal"/>
        <w:widowControl/>
        <w:tabs>
          <w:tab w:val="left" w:pos="1276"/>
        </w:tabs>
        <w:jc w:val="both"/>
        <w:rPr>
          <w:rFonts w:ascii="Times New Roman" w:hAnsi="Times New Roman" w:cs="Times New Roman"/>
          <w:sz w:val="28"/>
          <w:szCs w:val="28"/>
        </w:rPr>
      </w:pPr>
      <w:r>
        <w:rPr>
          <w:rFonts w:ascii="Times New Roman" w:hAnsi="Times New Roman" w:cs="Times New Roman"/>
          <w:sz w:val="28"/>
          <w:szCs w:val="28"/>
        </w:rPr>
        <w:t>8.</w:t>
      </w:r>
      <w:r w:rsidR="003C2B0E" w:rsidRPr="009E6672">
        <w:rPr>
          <w:rFonts w:ascii="Times New Roman" w:hAnsi="Times New Roman" w:cs="Times New Roman"/>
          <w:sz w:val="28"/>
          <w:szCs w:val="28"/>
        </w:rPr>
        <w:t xml:space="preserve">Штатное расписание включает в себя должности работников данной Организации и утверждается руководителем Организации.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 </w:t>
      </w:r>
    </w:p>
    <w:p w:rsidR="003C2B0E" w:rsidRPr="009E6672" w:rsidRDefault="007431C5" w:rsidP="007431C5">
      <w:pPr>
        <w:pStyle w:val="ConsPlusNormal"/>
        <w:widowControl/>
        <w:tabs>
          <w:tab w:val="left" w:pos="1276"/>
        </w:tabs>
        <w:jc w:val="both"/>
        <w:rPr>
          <w:rFonts w:ascii="Times New Roman" w:hAnsi="Times New Roman" w:cs="Times New Roman"/>
          <w:sz w:val="28"/>
          <w:szCs w:val="28"/>
        </w:rPr>
      </w:pPr>
      <w:r>
        <w:rPr>
          <w:rFonts w:ascii="Times New Roman" w:hAnsi="Times New Roman" w:cs="Times New Roman"/>
          <w:sz w:val="28"/>
          <w:szCs w:val="28"/>
        </w:rPr>
        <w:t>9.</w:t>
      </w:r>
      <w:r w:rsidR="003C2B0E" w:rsidRPr="009E6672">
        <w:rPr>
          <w:rFonts w:ascii="Times New Roman" w:hAnsi="Times New Roman" w:cs="Times New Roman"/>
          <w:sz w:val="28"/>
          <w:szCs w:val="28"/>
        </w:rPr>
        <w:t>Фонд оплаты труда работников Организации включает в себя базовую и стимулирующую части.</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9.1. Базовая часть фонда оплаты труда включает в себя:</w:t>
      </w:r>
    </w:p>
    <w:p w:rsidR="003C2B0E" w:rsidRPr="009E6672" w:rsidRDefault="003C2B0E" w:rsidP="003C2B0E">
      <w:pPr>
        <w:pStyle w:val="ConsPlusNormal"/>
        <w:widowControl/>
        <w:tabs>
          <w:tab w:val="left" w:pos="1276"/>
        </w:tabs>
        <w:ind w:left="709" w:firstLine="0"/>
        <w:jc w:val="both"/>
        <w:rPr>
          <w:rFonts w:ascii="Times New Roman" w:hAnsi="Times New Roman" w:cs="Times New Roman"/>
          <w:sz w:val="28"/>
          <w:szCs w:val="28"/>
        </w:rPr>
      </w:pPr>
      <w:r w:rsidRPr="009E6672">
        <w:rPr>
          <w:rFonts w:ascii="Times New Roman" w:hAnsi="Times New Roman" w:cs="Times New Roman"/>
          <w:sz w:val="28"/>
          <w:szCs w:val="28"/>
        </w:rPr>
        <w:t>базовые оклады (ставки);</w:t>
      </w:r>
    </w:p>
    <w:p w:rsidR="003C2B0E" w:rsidRPr="009E6672" w:rsidRDefault="003C2B0E" w:rsidP="003C2B0E">
      <w:pPr>
        <w:tabs>
          <w:tab w:val="left" w:pos="1276"/>
        </w:tabs>
        <w:ind w:left="709"/>
        <w:jc w:val="both"/>
        <w:rPr>
          <w:sz w:val="28"/>
          <w:szCs w:val="28"/>
        </w:rPr>
      </w:pPr>
      <w:r w:rsidRPr="009E6672">
        <w:rPr>
          <w:sz w:val="28"/>
          <w:szCs w:val="28"/>
        </w:rPr>
        <w:t xml:space="preserve">выплаты компенсационного характера. </w:t>
      </w:r>
    </w:p>
    <w:p w:rsidR="003C2B0E" w:rsidRPr="009E6672" w:rsidRDefault="007431C5" w:rsidP="003C2B0E">
      <w:pPr>
        <w:tabs>
          <w:tab w:val="left" w:pos="709"/>
        </w:tabs>
        <w:jc w:val="both"/>
        <w:rPr>
          <w:sz w:val="28"/>
          <w:szCs w:val="28"/>
        </w:rPr>
      </w:pPr>
      <w:r>
        <w:rPr>
          <w:sz w:val="28"/>
          <w:szCs w:val="28"/>
        </w:rPr>
        <w:tab/>
        <w:t>9.2.</w:t>
      </w:r>
      <w:r w:rsidR="003C2B0E" w:rsidRPr="009E6672">
        <w:rPr>
          <w:sz w:val="28"/>
          <w:szCs w:val="28"/>
        </w:rPr>
        <w:t xml:space="preserve"> Базовые оклады (ставки) работникам Организаций устанавливаются согласно приложению 1 к настоящему Положению в </w:t>
      </w:r>
      <w:r w:rsidR="003C2B0E" w:rsidRPr="009E6672">
        <w:rPr>
          <w:sz w:val="28"/>
          <w:szCs w:val="28"/>
        </w:rPr>
        <w:lastRenderedPageBreak/>
        <w:t xml:space="preserve">соответствии с должностями работников, отнесенными к соответствующим ПКГ. </w:t>
      </w:r>
    </w:p>
    <w:p w:rsidR="003C2B0E" w:rsidRDefault="003C2B0E" w:rsidP="00ED176F">
      <w:pPr>
        <w:tabs>
          <w:tab w:val="left" w:pos="1276"/>
        </w:tabs>
        <w:autoSpaceDE w:val="0"/>
        <w:autoSpaceDN w:val="0"/>
        <w:adjustRightInd w:val="0"/>
        <w:ind w:firstLine="709"/>
        <w:jc w:val="both"/>
        <w:rPr>
          <w:sz w:val="28"/>
          <w:szCs w:val="28"/>
        </w:rPr>
      </w:pPr>
      <w:r w:rsidRPr="009E6672">
        <w:rPr>
          <w:sz w:val="28"/>
          <w:szCs w:val="28"/>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4B369E" w:rsidRDefault="004B369E" w:rsidP="004B369E">
      <w:pPr>
        <w:autoSpaceDE w:val="0"/>
        <w:autoSpaceDN w:val="0"/>
        <w:adjustRightInd w:val="0"/>
        <w:rPr>
          <w:rFonts w:eastAsiaTheme="minorHAnsi"/>
          <w:sz w:val="28"/>
          <w:szCs w:val="28"/>
          <w:lang w:eastAsia="en-US"/>
        </w:rPr>
      </w:pPr>
      <w:r>
        <w:rPr>
          <w:rFonts w:eastAsiaTheme="minorHAnsi"/>
          <w:sz w:val="28"/>
          <w:szCs w:val="28"/>
          <w:lang w:eastAsia="en-US"/>
        </w:rPr>
        <w:t xml:space="preserve">          Размеры базовых окладов (ставок) педагогических работников</w:t>
      </w:r>
    </w:p>
    <w:p w:rsidR="004B369E" w:rsidRDefault="004B369E" w:rsidP="004B369E">
      <w:pPr>
        <w:autoSpaceDE w:val="0"/>
        <w:autoSpaceDN w:val="0"/>
        <w:adjustRightInd w:val="0"/>
        <w:rPr>
          <w:rFonts w:eastAsiaTheme="minorHAnsi"/>
          <w:sz w:val="28"/>
          <w:szCs w:val="28"/>
          <w:lang w:eastAsia="en-US"/>
        </w:rPr>
      </w:pPr>
      <w:r>
        <w:rPr>
          <w:rFonts w:eastAsiaTheme="minorHAnsi"/>
          <w:sz w:val="28"/>
          <w:szCs w:val="28"/>
          <w:lang w:eastAsia="en-US"/>
        </w:rPr>
        <w:t>устанавливаются с включением в них размера ежемесячной денежной</w:t>
      </w:r>
    </w:p>
    <w:p w:rsidR="004B369E" w:rsidRPr="004B369E" w:rsidRDefault="004B369E" w:rsidP="004B369E">
      <w:pPr>
        <w:autoSpaceDE w:val="0"/>
        <w:autoSpaceDN w:val="0"/>
        <w:adjustRightInd w:val="0"/>
        <w:rPr>
          <w:rFonts w:eastAsiaTheme="minorHAnsi"/>
          <w:sz w:val="28"/>
          <w:szCs w:val="28"/>
          <w:lang w:eastAsia="en-US"/>
        </w:rPr>
      </w:pPr>
      <w:r>
        <w:rPr>
          <w:rFonts w:eastAsiaTheme="minorHAnsi"/>
          <w:sz w:val="28"/>
          <w:szCs w:val="28"/>
          <w:lang w:eastAsia="en-US"/>
        </w:rPr>
        <w:t>компенсации на обеспечение книгоиздательской продукцией  и периодическими изданиями в размере 100 рублей.</w:t>
      </w:r>
    </w:p>
    <w:p w:rsidR="003C2B0E" w:rsidRPr="009E6672" w:rsidRDefault="003C2B0E" w:rsidP="003C2B0E">
      <w:pPr>
        <w:tabs>
          <w:tab w:val="left" w:pos="1276"/>
        </w:tabs>
        <w:ind w:firstLine="709"/>
        <w:jc w:val="both"/>
        <w:rPr>
          <w:sz w:val="28"/>
          <w:szCs w:val="28"/>
        </w:rPr>
      </w:pPr>
      <w:r w:rsidRPr="009E6672">
        <w:rPr>
          <w:sz w:val="28"/>
          <w:szCs w:val="28"/>
        </w:rPr>
        <w:t xml:space="preserve">Базовый оклад (ставка) педагогических работников </w:t>
      </w:r>
      <w:r w:rsidR="00687EAF">
        <w:rPr>
          <w:sz w:val="28"/>
          <w:szCs w:val="28"/>
        </w:rPr>
        <w:t xml:space="preserve"> </w:t>
      </w:r>
      <w:r w:rsidRPr="009E6672">
        <w:rPr>
          <w:sz w:val="28"/>
          <w:szCs w:val="28"/>
        </w:rPr>
        <w:t>образовательных организаций определяется по формуле:</w:t>
      </w:r>
    </w:p>
    <w:p w:rsidR="003C2B0E" w:rsidRPr="009E6672" w:rsidRDefault="003C2B0E" w:rsidP="003C2B0E">
      <w:pPr>
        <w:tabs>
          <w:tab w:val="left" w:pos="1276"/>
        </w:tabs>
        <w:ind w:firstLine="709"/>
        <w:rPr>
          <w:sz w:val="28"/>
          <w:szCs w:val="28"/>
        </w:rPr>
      </w:pPr>
      <w:r w:rsidRPr="009E6672">
        <w:rPr>
          <w:sz w:val="28"/>
          <w:szCs w:val="28"/>
        </w:rPr>
        <w:t>О</w:t>
      </w:r>
      <w:r w:rsidRPr="009E6672">
        <w:rPr>
          <w:sz w:val="20"/>
          <w:szCs w:val="20"/>
        </w:rPr>
        <w:t xml:space="preserve">б </w:t>
      </w:r>
      <w:r w:rsidRPr="009E6672">
        <w:rPr>
          <w:sz w:val="28"/>
          <w:szCs w:val="28"/>
        </w:rPr>
        <w:t xml:space="preserve">= </w:t>
      </w:r>
      <w:proofErr w:type="spellStart"/>
      <w:r w:rsidRPr="009E6672">
        <w:rPr>
          <w:sz w:val="28"/>
          <w:szCs w:val="28"/>
        </w:rPr>
        <w:t>О</w:t>
      </w:r>
      <w:r w:rsidRPr="009E6672">
        <w:rPr>
          <w:sz w:val="20"/>
          <w:szCs w:val="20"/>
        </w:rPr>
        <w:t>бп</w:t>
      </w:r>
      <w:proofErr w:type="spellEnd"/>
      <w:r w:rsidRPr="009E6672">
        <w:rPr>
          <w:sz w:val="20"/>
          <w:szCs w:val="20"/>
        </w:rPr>
        <w:t xml:space="preserve"> </w:t>
      </w:r>
      <w:r w:rsidRPr="009E6672">
        <w:rPr>
          <w:sz w:val="28"/>
          <w:szCs w:val="28"/>
        </w:rPr>
        <w:t>+ К, где:</w:t>
      </w:r>
    </w:p>
    <w:p w:rsidR="003C2B0E" w:rsidRPr="009E6672" w:rsidRDefault="003C2B0E" w:rsidP="003C2B0E">
      <w:pPr>
        <w:tabs>
          <w:tab w:val="left" w:pos="1276"/>
        </w:tabs>
        <w:ind w:firstLine="709"/>
        <w:jc w:val="both"/>
        <w:rPr>
          <w:sz w:val="28"/>
          <w:szCs w:val="28"/>
        </w:rPr>
      </w:pPr>
      <w:r w:rsidRPr="009E6672">
        <w:rPr>
          <w:sz w:val="28"/>
          <w:szCs w:val="28"/>
        </w:rPr>
        <w:t>О</w:t>
      </w:r>
      <w:r w:rsidRPr="009E6672">
        <w:rPr>
          <w:sz w:val="20"/>
          <w:szCs w:val="20"/>
        </w:rPr>
        <w:t>б</w:t>
      </w:r>
      <w:r w:rsidRPr="009E6672">
        <w:rPr>
          <w:sz w:val="28"/>
          <w:szCs w:val="28"/>
        </w:rPr>
        <w:t xml:space="preserve"> – базовый оклад (ставка); </w:t>
      </w:r>
    </w:p>
    <w:p w:rsidR="003C2B0E" w:rsidRPr="009E6672" w:rsidRDefault="003C2B0E" w:rsidP="003C2B0E">
      <w:pPr>
        <w:tabs>
          <w:tab w:val="left" w:pos="1276"/>
        </w:tabs>
        <w:ind w:firstLine="709"/>
        <w:jc w:val="both"/>
        <w:rPr>
          <w:sz w:val="28"/>
          <w:szCs w:val="28"/>
        </w:rPr>
      </w:pPr>
      <w:proofErr w:type="spellStart"/>
      <w:r w:rsidRPr="009E6672">
        <w:rPr>
          <w:sz w:val="28"/>
          <w:szCs w:val="28"/>
        </w:rPr>
        <w:t>О</w:t>
      </w:r>
      <w:r w:rsidRPr="009E6672">
        <w:rPr>
          <w:sz w:val="20"/>
          <w:szCs w:val="20"/>
        </w:rPr>
        <w:t>бп</w:t>
      </w:r>
      <w:proofErr w:type="spellEnd"/>
      <w:r w:rsidRPr="009E6672">
        <w:rPr>
          <w:sz w:val="28"/>
          <w:szCs w:val="28"/>
        </w:rPr>
        <w:t xml:space="preserve"> – базовый оклад (ставка) работника в соответствии с приложением 1 к настоящему Положению;</w:t>
      </w:r>
    </w:p>
    <w:p w:rsidR="003C2B0E" w:rsidRPr="009E6672" w:rsidRDefault="003C2B0E" w:rsidP="003C2B0E">
      <w:pPr>
        <w:tabs>
          <w:tab w:val="left" w:pos="1276"/>
        </w:tabs>
        <w:ind w:firstLine="709"/>
        <w:rPr>
          <w:sz w:val="28"/>
          <w:szCs w:val="28"/>
        </w:rPr>
      </w:pPr>
      <w:r w:rsidRPr="009E6672">
        <w:rPr>
          <w:sz w:val="28"/>
          <w:szCs w:val="28"/>
        </w:rPr>
        <w:t>К – компенсация.</w:t>
      </w:r>
    </w:p>
    <w:p w:rsidR="003C2B0E" w:rsidRPr="009E6672" w:rsidRDefault="007431C5" w:rsidP="003C2B0E">
      <w:pPr>
        <w:tabs>
          <w:tab w:val="left" w:pos="1276"/>
        </w:tabs>
        <w:ind w:firstLine="709"/>
        <w:jc w:val="both"/>
        <w:rPr>
          <w:rFonts w:eastAsia="Calibri"/>
          <w:sz w:val="28"/>
          <w:szCs w:val="28"/>
          <w:lang w:eastAsia="en-US"/>
        </w:rPr>
      </w:pPr>
      <w:r>
        <w:rPr>
          <w:sz w:val="28"/>
          <w:szCs w:val="28"/>
        </w:rPr>
        <w:t>9.3</w:t>
      </w:r>
      <w:r w:rsidR="003C2B0E" w:rsidRPr="009E6672">
        <w:rPr>
          <w:sz w:val="28"/>
          <w:szCs w:val="28"/>
        </w:rPr>
        <w:t>. Выплаты компенсационного характера</w:t>
      </w:r>
      <w:r w:rsidR="003C2B0E" w:rsidRPr="009E6672">
        <w:rPr>
          <w:rFonts w:eastAsia="Calibri"/>
          <w:sz w:val="28"/>
          <w:szCs w:val="28"/>
          <w:lang w:eastAsia="en-US"/>
        </w:rPr>
        <w:t>, включаемые в базовую часть фонда оплаты труда,</w:t>
      </w:r>
      <w:r w:rsidR="003C2B0E" w:rsidRPr="009E6672">
        <w:rPr>
          <w:sz w:val="28"/>
          <w:szCs w:val="28"/>
        </w:rPr>
        <w:t xml:space="preserve"> </w:t>
      </w:r>
      <w:r w:rsidR="003C2B0E" w:rsidRPr="009E6672">
        <w:rPr>
          <w:rFonts w:eastAsia="Calibri"/>
          <w:sz w:val="28"/>
          <w:szCs w:val="28"/>
          <w:lang w:eastAsia="en-US"/>
        </w:rPr>
        <w:t xml:space="preserve">определяются в соответствии с трудовым законодательством, настоящим Положением, локальными актами Организации, разработанными с учетом </w:t>
      </w:r>
      <w:r w:rsidR="003C2B0E" w:rsidRPr="009E6672">
        <w:rPr>
          <w:sz w:val="28"/>
          <w:szCs w:val="28"/>
        </w:rPr>
        <w:t xml:space="preserve">мнения выборного органа первичной профсоюзной организации, </w:t>
      </w:r>
      <w:r w:rsidR="003C2B0E" w:rsidRPr="009E6672">
        <w:rPr>
          <w:rFonts w:eastAsia="Calibri"/>
          <w:sz w:val="28"/>
          <w:szCs w:val="28"/>
          <w:lang w:eastAsia="en-US"/>
        </w:rPr>
        <w:t xml:space="preserve"> и рассчитываются в денежном выражении согласно настоящему Положению.</w:t>
      </w:r>
    </w:p>
    <w:p w:rsidR="003C2B0E" w:rsidRPr="009E6672" w:rsidRDefault="003C2B0E" w:rsidP="003C2B0E">
      <w:pPr>
        <w:tabs>
          <w:tab w:val="left" w:pos="1276"/>
        </w:tabs>
        <w:ind w:firstLine="709"/>
        <w:jc w:val="both"/>
        <w:rPr>
          <w:sz w:val="28"/>
          <w:szCs w:val="28"/>
        </w:rPr>
      </w:pPr>
      <w:r w:rsidRPr="009E6672">
        <w:rPr>
          <w:sz w:val="28"/>
          <w:szCs w:val="28"/>
        </w:rPr>
        <w:t>Выплаты компенсационного характера</w:t>
      </w:r>
      <w:r w:rsidRPr="009E6672">
        <w:rPr>
          <w:rFonts w:eastAsia="Calibri"/>
          <w:sz w:val="28"/>
          <w:szCs w:val="28"/>
          <w:lang w:eastAsia="en-US"/>
        </w:rPr>
        <w:t xml:space="preserve"> работникам устанавливаются руководителем Организации, а руководителю Организации – органом, осуществляющим функции и полномочия учредителя (далее – Учредитель). </w:t>
      </w:r>
      <w:r w:rsidRPr="009E6672">
        <w:rPr>
          <w:sz w:val="28"/>
          <w:szCs w:val="28"/>
        </w:rPr>
        <w:t>Конкретный размер выплаты определяется с учётом требований настоящего Положения в пределах средств, направляемых на оплату труда, а также средств, полученных от приносящей доход деятельности.</w:t>
      </w:r>
    </w:p>
    <w:p w:rsidR="003C2B0E" w:rsidRPr="009E6672" w:rsidRDefault="003C2B0E" w:rsidP="003C2B0E">
      <w:pPr>
        <w:tabs>
          <w:tab w:val="left" w:pos="1276"/>
        </w:tabs>
        <w:ind w:firstLine="709"/>
        <w:jc w:val="both"/>
        <w:rPr>
          <w:sz w:val="28"/>
          <w:szCs w:val="28"/>
        </w:rPr>
      </w:pPr>
      <w:r w:rsidRPr="009E6672">
        <w:rPr>
          <w:sz w:val="28"/>
          <w:szCs w:val="28"/>
        </w:rPr>
        <w:t>В соответствии с настоящим Положением устанавливаются следующие выплаты:</w:t>
      </w:r>
    </w:p>
    <w:p w:rsidR="003C2B0E" w:rsidRPr="009E6672" w:rsidRDefault="003C2B0E" w:rsidP="003C2B0E">
      <w:pPr>
        <w:tabs>
          <w:tab w:val="left" w:pos="1276"/>
        </w:tabs>
        <w:ind w:firstLine="709"/>
        <w:jc w:val="both"/>
        <w:rPr>
          <w:sz w:val="28"/>
          <w:szCs w:val="28"/>
        </w:rPr>
      </w:pPr>
      <w:r w:rsidRPr="009E6672">
        <w:rPr>
          <w:rFonts w:eastAsia="Calibri"/>
          <w:sz w:val="28"/>
          <w:szCs w:val="28"/>
          <w:lang w:eastAsia="en-US"/>
        </w:rPr>
        <w:t>1)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 Объем дополнительной работы не должен превышать половины месячной нормы часов по совмещаемой должности;</w:t>
      </w:r>
    </w:p>
    <w:p w:rsidR="003C2B0E" w:rsidRPr="009E6672" w:rsidRDefault="003C2B0E" w:rsidP="003C2B0E">
      <w:pPr>
        <w:tabs>
          <w:tab w:val="left" w:pos="1276"/>
        </w:tabs>
        <w:ind w:firstLine="709"/>
        <w:jc w:val="both"/>
        <w:rPr>
          <w:sz w:val="28"/>
          <w:szCs w:val="28"/>
        </w:rPr>
      </w:pPr>
      <w:r w:rsidRPr="009E6672">
        <w:rPr>
          <w:sz w:val="28"/>
          <w:szCs w:val="28"/>
        </w:rPr>
        <w:t>2) за замещение временно отсутствующего учителя (преподавателя) размер доплаты рассчитывается по формуле:</w:t>
      </w:r>
    </w:p>
    <w:p w:rsidR="003C2B0E" w:rsidRPr="009E6672" w:rsidRDefault="003C2B0E" w:rsidP="003C2B0E">
      <w:pPr>
        <w:widowControl w:val="0"/>
        <w:autoSpaceDE w:val="0"/>
        <w:autoSpaceDN w:val="0"/>
        <w:adjustRightInd w:val="0"/>
        <w:ind w:firstLine="709"/>
        <w:jc w:val="both"/>
        <w:rPr>
          <w:sz w:val="28"/>
          <w:szCs w:val="28"/>
        </w:rPr>
      </w:pPr>
      <w:proofErr w:type="spellStart"/>
      <w:r w:rsidRPr="009E6672">
        <w:rPr>
          <w:sz w:val="28"/>
          <w:szCs w:val="28"/>
        </w:rPr>
        <w:t>Д</w:t>
      </w:r>
      <w:r w:rsidRPr="009E6672">
        <w:rPr>
          <w:sz w:val="20"/>
          <w:szCs w:val="20"/>
        </w:rPr>
        <w:t>з</w:t>
      </w:r>
      <w:proofErr w:type="spellEnd"/>
      <w:r w:rsidRPr="009E6672">
        <w:rPr>
          <w:sz w:val="20"/>
          <w:szCs w:val="20"/>
        </w:rPr>
        <w:t xml:space="preserve"> </w:t>
      </w:r>
      <w:r w:rsidRPr="009E6672">
        <w:rPr>
          <w:sz w:val="28"/>
          <w:szCs w:val="28"/>
        </w:rPr>
        <w:t>= (О</w:t>
      </w:r>
      <w:r w:rsidRPr="009E6672">
        <w:rPr>
          <w:sz w:val="20"/>
          <w:szCs w:val="20"/>
        </w:rPr>
        <w:t xml:space="preserve">б </w:t>
      </w:r>
      <w:r w:rsidRPr="009E6672">
        <w:rPr>
          <w:sz w:val="28"/>
          <w:szCs w:val="28"/>
        </w:rPr>
        <w:t xml:space="preserve">+ </w:t>
      </w:r>
      <w:proofErr w:type="spellStart"/>
      <w:r w:rsidRPr="009E6672">
        <w:rPr>
          <w:sz w:val="28"/>
          <w:szCs w:val="28"/>
        </w:rPr>
        <w:t>Н</w:t>
      </w:r>
      <w:r w:rsidRPr="009E6672">
        <w:rPr>
          <w:sz w:val="20"/>
          <w:szCs w:val="20"/>
        </w:rPr>
        <w:t>к</w:t>
      </w:r>
      <w:proofErr w:type="spellEnd"/>
      <w:r w:rsidRPr="009E6672">
        <w:rPr>
          <w:sz w:val="20"/>
          <w:szCs w:val="20"/>
        </w:rPr>
        <w:t xml:space="preserve"> )</w:t>
      </w:r>
      <w:r w:rsidRPr="009E6672">
        <w:rPr>
          <w:sz w:val="28"/>
          <w:szCs w:val="28"/>
        </w:rPr>
        <w:t xml:space="preserve">/ 72 х </w:t>
      </w:r>
      <w:proofErr w:type="spellStart"/>
      <w:r w:rsidRPr="009E6672">
        <w:rPr>
          <w:sz w:val="28"/>
          <w:szCs w:val="28"/>
        </w:rPr>
        <w:t>Ч</w:t>
      </w:r>
      <w:r w:rsidRPr="009E6672">
        <w:rPr>
          <w:sz w:val="28"/>
          <w:szCs w:val="28"/>
          <w:vertAlign w:val="subscript"/>
        </w:rPr>
        <w:t>ф</w:t>
      </w:r>
      <w:proofErr w:type="spellEnd"/>
      <w:r w:rsidRPr="009E6672">
        <w:rPr>
          <w:sz w:val="28"/>
          <w:szCs w:val="28"/>
        </w:rPr>
        <w:t>, где:</w:t>
      </w:r>
    </w:p>
    <w:p w:rsidR="003C2B0E" w:rsidRPr="009E6672" w:rsidRDefault="003C2B0E" w:rsidP="003C2B0E">
      <w:pPr>
        <w:pStyle w:val="ConsPlusNonformat"/>
        <w:ind w:firstLine="709"/>
        <w:jc w:val="both"/>
        <w:rPr>
          <w:rFonts w:ascii="Times New Roman" w:hAnsi="Times New Roman" w:cs="Times New Roman"/>
          <w:sz w:val="28"/>
          <w:szCs w:val="28"/>
        </w:rPr>
      </w:pPr>
      <w:proofErr w:type="spellStart"/>
      <w:r w:rsidRPr="009E6672">
        <w:rPr>
          <w:rFonts w:ascii="Times New Roman" w:hAnsi="Times New Roman" w:cs="Times New Roman"/>
          <w:sz w:val="28"/>
          <w:szCs w:val="28"/>
        </w:rPr>
        <w:t>Д</w:t>
      </w:r>
      <w:r w:rsidRPr="009E6672">
        <w:rPr>
          <w:rFonts w:ascii="Times New Roman" w:hAnsi="Times New Roman" w:cs="Times New Roman"/>
        </w:rPr>
        <w:t>з</w:t>
      </w:r>
      <w:proofErr w:type="spellEnd"/>
      <w:r w:rsidRPr="009E6672">
        <w:rPr>
          <w:rFonts w:ascii="Times New Roman" w:hAnsi="Times New Roman" w:cs="Times New Roman"/>
        </w:rPr>
        <w:t xml:space="preserve"> </w:t>
      </w:r>
      <w:r w:rsidRPr="009E6672">
        <w:rPr>
          <w:rFonts w:ascii="Times New Roman" w:hAnsi="Times New Roman" w:cs="Times New Roman"/>
          <w:sz w:val="28"/>
          <w:szCs w:val="28"/>
        </w:rPr>
        <w:t>– размер доплаты за замещение временно отсутствующего учителя (преподавателя);</w:t>
      </w:r>
    </w:p>
    <w:p w:rsidR="003C2B0E" w:rsidRPr="009E6672" w:rsidRDefault="003C2B0E" w:rsidP="003C2B0E">
      <w:pPr>
        <w:tabs>
          <w:tab w:val="left" w:pos="1276"/>
        </w:tabs>
        <w:ind w:firstLine="709"/>
        <w:jc w:val="both"/>
        <w:rPr>
          <w:sz w:val="28"/>
          <w:szCs w:val="28"/>
        </w:rPr>
      </w:pPr>
      <w:r w:rsidRPr="009E6672">
        <w:rPr>
          <w:sz w:val="28"/>
          <w:szCs w:val="28"/>
        </w:rPr>
        <w:lastRenderedPageBreak/>
        <w:t>О</w:t>
      </w:r>
      <w:r w:rsidRPr="009E6672">
        <w:rPr>
          <w:sz w:val="20"/>
          <w:szCs w:val="20"/>
        </w:rPr>
        <w:t xml:space="preserve">б </w:t>
      </w:r>
      <w:r w:rsidRPr="009E6672">
        <w:rPr>
          <w:sz w:val="28"/>
          <w:szCs w:val="28"/>
        </w:rPr>
        <w:t>– базовый оклад (ставка) учителя (преподавателя);</w:t>
      </w:r>
    </w:p>
    <w:p w:rsidR="003C2B0E" w:rsidRPr="009E6672" w:rsidRDefault="003C2B0E" w:rsidP="003C2B0E">
      <w:pPr>
        <w:pStyle w:val="ConsPlusNonformat"/>
        <w:ind w:firstLine="709"/>
        <w:jc w:val="both"/>
        <w:rPr>
          <w:rFonts w:ascii="Times New Roman" w:hAnsi="Times New Roman" w:cs="Times New Roman"/>
          <w:sz w:val="28"/>
          <w:szCs w:val="28"/>
        </w:rPr>
      </w:pPr>
      <w:proofErr w:type="spellStart"/>
      <w:r w:rsidRPr="009E6672">
        <w:rPr>
          <w:rFonts w:ascii="Times New Roman" w:hAnsi="Times New Roman" w:cs="Times New Roman"/>
          <w:sz w:val="28"/>
          <w:szCs w:val="28"/>
        </w:rPr>
        <w:t>Н</w:t>
      </w:r>
      <w:r w:rsidRPr="009E6672">
        <w:rPr>
          <w:rFonts w:ascii="Times New Roman" w:hAnsi="Times New Roman" w:cs="Times New Roman"/>
        </w:rPr>
        <w:t>к</w:t>
      </w:r>
      <w:proofErr w:type="spellEnd"/>
      <w:r w:rsidRPr="009E6672">
        <w:rPr>
          <w:rFonts w:ascii="Times New Roman" w:hAnsi="Times New Roman" w:cs="Times New Roman"/>
          <w:sz w:val="28"/>
          <w:szCs w:val="28"/>
        </w:rPr>
        <w:t xml:space="preserve"> – размер надбавки за квалификационную категорию.</w:t>
      </w:r>
    </w:p>
    <w:p w:rsidR="003C2B0E" w:rsidRPr="009E6672" w:rsidRDefault="003C2B0E" w:rsidP="003C2B0E">
      <w:pPr>
        <w:pStyle w:val="ConsPlusNonformat"/>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 Для учителей (преподавателей), имеющих первую квалификационную категорию, значение </w:t>
      </w:r>
      <w:proofErr w:type="spellStart"/>
      <w:r w:rsidRPr="009E6672">
        <w:rPr>
          <w:rFonts w:ascii="Times New Roman" w:hAnsi="Times New Roman" w:cs="Times New Roman"/>
          <w:sz w:val="28"/>
          <w:szCs w:val="28"/>
        </w:rPr>
        <w:t>Н</w:t>
      </w:r>
      <w:r w:rsidRPr="009E6672">
        <w:rPr>
          <w:rFonts w:ascii="Times New Roman" w:hAnsi="Times New Roman" w:cs="Times New Roman"/>
        </w:rPr>
        <w:t>к</w:t>
      </w:r>
      <w:proofErr w:type="spellEnd"/>
      <w:r w:rsidRPr="009E6672">
        <w:rPr>
          <w:rFonts w:ascii="Times New Roman" w:hAnsi="Times New Roman" w:cs="Times New Roman"/>
        </w:rPr>
        <w:t xml:space="preserve"> </w:t>
      </w:r>
      <w:r w:rsidRPr="009E6672">
        <w:rPr>
          <w:rFonts w:ascii="Times New Roman" w:hAnsi="Times New Roman" w:cs="Times New Roman"/>
          <w:sz w:val="28"/>
          <w:szCs w:val="28"/>
        </w:rPr>
        <w:t>– 2 000 рублей;</w:t>
      </w:r>
    </w:p>
    <w:p w:rsidR="003C2B0E" w:rsidRPr="009E6672" w:rsidRDefault="003C2B0E" w:rsidP="003C2B0E">
      <w:pPr>
        <w:pStyle w:val="ConsPlusNonformat"/>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 для учителей (преподавателей), имеющих высшую квалификационную категорию, значение </w:t>
      </w:r>
      <w:proofErr w:type="spellStart"/>
      <w:r w:rsidRPr="009E6672">
        <w:rPr>
          <w:rFonts w:ascii="Times New Roman" w:hAnsi="Times New Roman" w:cs="Times New Roman"/>
          <w:sz w:val="28"/>
          <w:szCs w:val="28"/>
        </w:rPr>
        <w:t>Н</w:t>
      </w:r>
      <w:r w:rsidRPr="009E6672">
        <w:rPr>
          <w:rFonts w:ascii="Times New Roman" w:hAnsi="Times New Roman" w:cs="Times New Roman"/>
        </w:rPr>
        <w:t>к</w:t>
      </w:r>
      <w:proofErr w:type="spellEnd"/>
      <w:r w:rsidRPr="009E6672">
        <w:rPr>
          <w:rFonts w:ascii="Times New Roman" w:hAnsi="Times New Roman" w:cs="Times New Roman"/>
          <w:sz w:val="28"/>
          <w:szCs w:val="28"/>
        </w:rPr>
        <w:t xml:space="preserve"> – 4 000 рублей;</w:t>
      </w:r>
    </w:p>
    <w:p w:rsidR="003C2B0E" w:rsidRPr="009E6672" w:rsidRDefault="003C2B0E" w:rsidP="003C2B0E">
      <w:pPr>
        <w:pStyle w:val="ConsPlusNonformat"/>
        <w:ind w:firstLine="709"/>
        <w:jc w:val="both"/>
        <w:rPr>
          <w:rFonts w:ascii="Times New Roman" w:hAnsi="Times New Roman" w:cs="Times New Roman"/>
          <w:sz w:val="28"/>
          <w:szCs w:val="28"/>
        </w:rPr>
      </w:pPr>
      <w:r w:rsidRPr="009E6672">
        <w:rPr>
          <w:rFonts w:ascii="Times New Roman" w:hAnsi="Times New Roman" w:cs="Times New Roman"/>
          <w:sz w:val="28"/>
          <w:szCs w:val="28"/>
        </w:rPr>
        <w:t>72 – норма часов учебной нагрузки учителя (преподавателя) в месяц;</w:t>
      </w:r>
    </w:p>
    <w:p w:rsidR="003C2B0E" w:rsidRPr="009E6672" w:rsidRDefault="003C2B0E" w:rsidP="003C2B0E">
      <w:pPr>
        <w:pStyle w:val="ConsPlusNonformat"/>
        <w:ind w:firstLine="709"/>
        <w:jc w:val="both"/>
        <w:rPr>
          <w:rFonts w:ascii="Times New Roman" w:hAnsi="Times New Roman" w:cs="Times New Roman"/>
          <w:sz w:val="28"/>
          <w:szCs w:val="28"/>
        </w:rPr>
      </w:pPr>
      <w:proofErr w:type="spellStart"/>
      <w:r w:rsidRPr="009E6672">
        <w:rPr>
          <w:rFonts w:ascii="Times New Roman" w:hAnsi="Times New Roman" w:cs="Times New Roman"/>
          <w:sz w:val="28"/>
          <w:szCs w:val="28"/>
        </w:rPr>
        <w:t>Ч</w:t>
      </w:r>
      <w:r w:rsidRPr="009E6672">
        <w:rPr>
          <w:rFonts w:ascii="Times New Roman" w:hAnsi="Times New Roman" w:cs="Times New Roman"/>
          <w:sz w:val="28"/>
          <w:szCs w:val="28"/>
          <w:vertAlign w:val="subscript"/>
        </w:rPr>
        <w:t>ф</w:t>
      </w:r>
      <w:proofErr w:type="spellEnd"/>
      <w:r w:rsidRPr="009E6672">
        <w:rPr>
          <w:rFonts w:ascii="Times New Roman" w:hAnsi="Times New Roman" w:cs="Times New Roman"/>
          <w:sz w:val="28"/>
          <w:szCs w:val="28"/>
        </w:rPr>
        <w:t xml:space="preserve"> – фактическое количество часов, замещенных учителем (преподавателем) за месяц.</w:t>
      </w:r>
    </w:p>
    <w:p w:rsidR="003C2B0E" w:rsidRPr="009E6672" w:rsidRDefault="003C2B0E" w:rsidP="003C2B0E">
      <w:pPr>
        <w:widowControl w:val="0"/>
        <w:autoSpaceDE w:val="0"/>
        <w:autoSpaceDN w:val="0"/>
        <w:adjustRightInd w:val="0"/>
        <w:ind w:firstLine="709"/>
        <w:jc w:val="both"/>
        <w:rPr>
          <w:sz w:val="28"/>
          <w:szCs w:val="28"/>
        </w:rPr>
      </w:pPr>
      <w:r w:rsidRPr="009E6672">
        <w:rPr>
          <w:sz w:val="28"/>
          <w:szCs w:val="28"/>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B369E" w:rsidRPr="009E6672" w:rsidRDefault="004B369E" w:rsidP="004B369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3C2B0E" w:rsidRPr="009E6672">
        <w:rPr>
          <w:rFonts w:ascii="Times New Roman" w:hAnsi="Times New Roman" w:cs="Times New Roman"/>
          <w:sz w:val="28"/>
          <w:szCs w:val="28"/>
        </w:rPr>
        <w:t>) за работу в ночное время (с 22.00 часов до 6.00 часо</w:t>
      </w:r>
      <w:r>
        <w:rPr>
          <w:rFonts w:ascii="Times New Roman" w:hAnsi="Times New Roman" w:cs="Times New Roman"/>
          <w:sz w:val="28"/>
          <w:szCs w:val="28"/>
        </w:rPr>
        <w:t xml:space="preserve">в) размер выплаты составляет 20 </w:t>
      </w:r>
      <w:r w:rsidR="003C2B0E" w:rsidRPr="009E6672">
        <w:rPr>
          <w:rFonts w:ascii="Times New Roman" w:hAnsi="Times New Roman" w:cs="Times New Roman"/>
          <w:sz w:val="28"/>
          <w:szCs w:val="28"/>
        </w:rPr>
        <w:t xml:space="preserve"> процентов часовой тарифной ставки (базового оклада (ставки), рассчитанного за час работы) за каждый час работы в ночное время</w:t>
      </w:r>
      <w:r>
        <w:rPr>
          <w:rFonts w:ascii="Times New Roman" w:hAnsi="Times New Roman" w:cs="Times New Roman"/>
          <w:sz w:val="28"/>
          <w:szCs w:val="28"/>
        </w:rPr>
        <w:t>;</w:t>
      </w:r>
    </w:p>
    <w:p w:rsidR="003C2B0E" w:rsidRPr="009E6672" w:rsidRDefault="004B369E" w:rsidP="003C2B0E">
      <w:pPr>
        <w:pStyle w:val="ConsPlusNonforma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3C2B0E" w:rsidRPr="009E6672">
        <w:rPr>
          <w:rFonts w:ascii="Times New Roman" w:eastAsia="Calibri" w:hAnsi="Times New Roman" w:cs="Times New Roman"/>
          <w:sz w:val="28"/>
          <w:szCs w:val="28"/>
          <w:lang w:eastAsia="en-US"/>
        </w:rPr>
        <w:t xml:space="preserve">) за сверхурочную работу выплата производится в соответствии со </w:t>
      </w:r>
      <w:hyperlink r:id="rId9" w:history="1">
        <w:r w:rsidR="003C2B0E" w:rsidRPr="009E6672">
          <w:rPr>
            <w:rFonts w:ascii="Times New Roman" w:eastAsia="Calibri" w:hAnsi="Times New Roman" w:cs="Times New Roman"/>
            <w:sz w:val="28"/>
            <w:szCs w:val="28"/>
            <w:lang w:eastAsia="en-US"/>
          </w:rPr>
          <w:t>статьей 152</w:t>
        </w:r>
      </w:hyperlink>
      <w:r w:rsidR="003C2B0E" w:rsidRPr="009E6672">
        <w:rPr>
          <w:rFonts w:ascii="Times New Roman" w:eastAsia="Calibri" w:hAnsi="Times New Roman" w:cs="Times New Roman"/>
          <w:sz w:val="28"/>
          <w:szCs w:val="28"/>
          <w:lang w:eastAsia="en-US"/>
        </w:rPr>
        <w:t xml:space="preserve"> Трудового кодекса Российской Федерации;</w:t>
      </w:r>
    </w:p>
    <w:p w:rsidR="003C2B0E" w:rsidRPr="009E6672" w:rsidRDefault="004B369E" w:rsidP="003C2B0E">
      <w:pPr>
        <w:pStyle w:val="ConsPlusNonforma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C2B0E" w:rsidRPr="009E6672">
        <w:rPr>
          <w:rFonts w:ascii="Times New Roman" w:eastAsia="Calibri" w:hAnsi="Times New Roman" w:cs="Times New Roman"/>
          <w:sz w:val="28"/>
          <w:szCs w:val="28"/>
          <w:lang w:eastAsia="en-US"/>
        </w:rPr>
        <w:t>) за работу в выходные и нерабочие праздничные дни выплата производится в соответствии со статьей 153 Трудового кодекса Российской Федерации;</w:t>
      </w:r>
    </w:p>
    <w:p w:rsidR="003C2B0E" w:rsidRPr="009E6672" w:rsidRDefault="004B369E" w:rsidP="003C2B0E">
      <w:pPr>
        <w:pStyle w:val="ConsPlusNonforma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6</w:t>
      </w:r>
      <w:r w:rsidR="003C2B0E" w:rsidRPr="009E6672">
        <w:rPr>
          <w:rFonts w:ascii="Times New Roman" w:hAnsi="Times New Roman" w:cs="Times New Roman"/>
          <w:sz w:val="28"/>
          <w:szCs w:val="28"/>
        </w:rPr>
        <w:t>) за условия труда, которые по результатам специальной оценки условий труда отнесены к вредным условиям, размер выплаты составляет от 4 до 7 процентов  тарифной ставки (базового оклада (ставки), установленной для различных видов работ с нормаль</w:t>
      </w:r>
      <w:r>
        <w:rPr>
          <w:rFonts w:ascii="Times New Roman" w:hAnsi="Times New Roman" w:cs="Times New Roman"/>
          <w:sz w:val="28"/>
          <w:szCs w:val="28"/>
        </w:rPr>
        <w:t>ными условиями труда. Конкретный размер</w:t>
      </w:r>
      <w:r w:rsidR="003C2B0E" w:rsidRPr="009E6672">
        <w:rPr>
          <w:rFonts w:ascii="Times New Roman" w:hAnsi="Times New Roman" w:cs="Times New Roman"/>
          <w:sz w:val="28"/>
          <w:szCs w:val="28"/>
        </w:rPr>
        <w:t xml:space="preserve"> пов</w:t>
      </w:r>
      <w:r>
        <w:rPr>
          <w:rFonts w:ascii="Times New Roman" w:hAnsi="Times New Roman" w:cs="Times New Roman"/>
          <w:sz w:val="28"/>
          <w:szCs w:val="28"/>
        </w:rPr>
        <w:t>ышения оплаты труда устанавливае</w:t>
      </w:r>
      <w:r w:rsidR="003C2B0E" w:rsidRPr="009E6672">
        <w:rPr>
          <w:rFonts w:ascii="Times New Roman" w:hAnsi="Times New Roman" w:cs="Times New Roman"/>
          <w:sz w:val="28"/>
          <w:szCs w:val="28"/>
        </w:rPr>
        <w:t xml:space="preserve">тся работодателем </w:t>
      </w:r>
      <w:r w:rsidR="003C2B0E" w:rsidRPr="009E6672">
        <w:rPr>
          <w:rFonts w:ascii="Times New Roman" w:hAnsi="Times New Roman" w:cs="Times New Roman"/>
          <w:color w:val="000000"/>
          <w:sz w:val="28"/>
          <w:szCs w:val="28"/>
          <w:shd w:val="clear" w:color="auto" w:fill="FFFFFF"/>
        </w:rPr>
        <w:t xml:space="preserve">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w:t>
      </w:r>
    </w:p>
    <w:p w:rsidR="003C2B0E" w:rsidRPr="009E6672" w:rsidRDefault="007431C5" w:rsidP="003C2B0E">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7</w:t>
      </w:r>
      <w:r w:rsidR="003C2B0E" w:rsidRPr="009E6672">
        <w:rPr>
          <w:rFonts w:ascii="Times New Roman" w:hAnsi="Times New Roman" w:cs="Times New Roman"/>
          <w:color w:val="000000"/>
          <w:sz w:val="28"/>
          <w:szCs w:val="28"/>
          <w:shd w:val="clear" w:color="auto" w:fill="FFFFFF"/>
        </w:rPr>
        <w:t>) з</w:t>
      </w:r>
      <w:r w:rsidR="003C2B0E" w:rsidRPr="009E6672">
        <w:rPr>
          <w:rFonts w:ascii="Times New Roman" w:hAnsi="Times New Roman" w:cs="Times New Roman"/>
          <w:sz w:val="28"/>
          <w:szCs w:val="28"/>
        </w:rPr>
        <w:t>а выполнение функций классного руководителя</w:t>
      </w:r>
    </w:p>
    <w:p w:rsidR="003C2B0E" w:rsidRPr="009E6672" w:rsidRDefault="003C2B0E" w:rsidP="003C2B0E">
      <w:pPr>
        <w:pStyle w:val="ConsPlusNonformat"/>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 в общеобразовательных Организациях при нормативной </w:t>
      </w:r>
      <w:r w:rsidR="00AE689E">
        <w:rPr>
          <w:rFonts w:ascii="Times New Roman" w:hAnsi="Times New Roman" w:cs="Times New Roman"/>
          <w:sz w:val="28"/>
          <w:szCs w:val="28"/>
        </w:rPr>
        <w:t>наполняемости класса не менее 25</w:t>
      </w:r>
      <w:r w:rsidRPr="009E6672">
        <w:rPr>
          <w:rFonts w:ascii="Times New Roman" w:hAnsi="Times New Roman" w:cs="Times New Roman"/>
          <w:sz w:val="28"/>
          <w:szCs w:val="28"/>
        </w:rPr>
        <w:t xml:space="preserve"> человек – 2 000 рублей.  </w:t>
      </w:r>
    </w:p>
    <w:p w:rsidR="003C2B0E" w:rsidRPr="009E6672" w:rsidRDefault="00AE689E" w:rsidP="003C2B0E">
      <w:pPr>
        <w:tabs>
          <w:tab w:val="left" w:pos="1134"/>
        </w:tabs>
        <w:ind w:firstLine="709"/>
        <w:jc w:val="both"/>
        <w:rPr>
          <w:sz w:val="28"/>
          <w:szCs w:val="28"/>
        </w:rPr>
      </w:pPr>
      <w:r>
        <w:rPr>
          <w:sz w:val="28"/>
          <w:szCs w:val="28"/>
        </w:rPr>
        <w:t>При наполняемости менее 25</w:t>
      </w:r>
      <w:r w:rsidR="003C2B0E" w:rsidRPr="009E6672">
        <w:rPr>
          <w:sz w:val="28"/>
          <w:szCs w:val="28"/>
        </w:rPr>
        <w:t xml:space="preserve"> человек в классе размер доплаты за счет средств республиканского бюджета Республики Северная Осетия-Алания рассчитывается по формуле:</w:t>
      </w:r>
    </w:p>
    <w:p w:rsidR="003C2B0E" w:rsidRPr="009E6672" w:rsidRDefault="003C2B0E" w:rsidP="003C2B0E">
      <w:pPr>
        <w:tabs>
          <w:tab w:val="left" w:pos="1134"/>
        </w:tabs>
        <w:ind w:firstLine="709"/>
        <w:jc w:val="both"/>
        <w:rPr>
          <w:sz w:val="28"/>
          <w:szCs w:val="28"/>
        </w:rPr>
      </w:pPr>
      <w:r w:rsidRPr="009E6672">
        <w:rPr>
          <w:sz w:val="28"/>
          <w:szCs w:val="28"/>
        </w:rPr>
        <w:t>2000 / 25 х К</w:t>
      </w:r>
      <w:r w:rsidRPr="009E6672">
        <w:rPr>
          <w:sz w:val="20"/>
          <w:szCs w:val="20"/>
        </w:rPr>
        <w:t>о</w:t>
      </w:r>
      <w:r w:rsidRPr="009E6672">
        <w:rPr>
          <w:sz w:val="28"/>
          <w:szCs w:val="28"/>
        </w:rPr>
        <w:t>, где</w:t>
      </w:r>
    </w:p>
    <w:p w:rsidR="003C2B0E" w:rsidRPr="009E6672" w:rsidRDefault="003C2B0E" w:rsidP="003C2B0E">
      <w:pPr>
        <w:tabs>
          <w:tab w:val="left" w:pos="1134"/>
        </w:tabs>
        <w:ind w:firstLine="709"/>
        <w:jc w:val="both"/>
        <w:rPr>
          <w:sz w:val="28"/>
          <w:szCs w:val="28"/>
        </w:rPr>
      </w:pPr>
      <w:r w:rsidRPr="009E6672">
        <w:rPr>
          <w:sz w:val="28"/>
          <w:szCs w:val="28"/>
        </w:rPr>
        <w:t xml:space="preserve"> К</w:t>
      </w:r>
      <w:r w:rsidRPr="009E6672">
        <w:rPr>
          <w:sz w:val="20"/>
          <w:szCs w:val="20"/>
        </w:rPr>
        <w:t>о</w:t>
      </w:r>
      <w:r w:rsidRPr="009E6672">
        <w:rPr>
          <w:sz w:val="28"/>
          <w:szCs w:val="28"/>
        </w:rPr>
        <w:t xml:space="preserve"> - количество обучающихся в классе;</w:t>
      </w:r>
    </w:p>
    <w:p w:rsidR="003C2B0E" w:rsidRPr="009E6672" w:rsidRDefault="003C2B0E" w:rsidP="003C2B0E">
      <w:pPr>
        <w:tabs>
          <w:tab w:val="left" w:pos="1134"/>
        </w:tabs>
        <w:ind w:firstLine="709"/>
        <w:jc w:val="both"/>
        <w:rPr>
          <w:sz w:val="28"/>
          <w:szCs w:val="28"/>
        </w:rPr>
      </w:pPr>
      <w:r w:rsidRPr="009E6672">
        <w:rPr>
          <w:sz w:val="28"/>
          <w:szCs w:val="28"/>
        </w:rPr>
        <w:t xml:space="preserve">за выполнение функций классного руководителя в общеобразовательных Организациях за счет средств федерального бюджета размер выплаты составляет 5 000 рублей; </w:t>
      </w:r>
    </w:p>
    <w:p w:rsidR="003C2B0E" w:rsidRPr="009E6672" w:rsidRDefault="007431C5" w:rsidP="003C2B0E">
      <w:pPr>
        <w:ind w:firstLine="709"/>
        <w:jc w:val="both"/>
        <w:rPr>
          <w:sz w:val="28"/>
          <w:szCs w:val="28"/>
        </w:rPr>
      </w:pPr>
      <w:r>
        <w:rPr>
          <w:sz w:val="28"/>
          <w:szCs w:val="28"/>
        </w:rPr>
        <w:lastRenderedPageBreak/>
        <w:t>8</w:t>
      </w:r>
      <w:r w:rsidR="003C2B0E" w:rsidRPr="009E6672">
        <w:rPr>
          <w:sz w:val="28"/>
          <w:szCs w:val="28"/>
        </w:rPr>
        <w:t>) за проверку тетрадей (письменных работ) при нормативной наполняемости класса 25 человек рекомендуемый диапазон выплат 400-1100 рублей, в том числе по предметам:</w:t>
      </w:r>
    </w:p>
    <w:p w:rsidR="003C2B0E" w:rsidRPr="009E6672" w:rsidRDefault="003C2B0E" w:rsidP="003C2B0E">
      <w:pPr>
        <w:widowControl w:val="0"/>
        <w:tabs>
          <w:tab w:val="left" w:pos="1134"/>
        </w:tabs>
        <w:autoSpaceDE w:val="0"/>
        <w:autoSpaceDN w:val="0"/>
        <w:adjustRightInd w:val="0"/>
        <w:ind w:firstLine="709"/>
        <w:jc w:val="both"/>
        <w:rPr>
          <w:sz w:val="28"/>
          <w:szCs w:val="28"/>
        </w:rPr>
      </w:pPr>
      <w:r w:rsidRPr="009E6672">
        <w:rPr>
          <w:sz w:val="28"/>
          <w:szCs w:val="28"/>
        </w:rPr>
        <w:t>математика, русский язык и литература, начальная школа – 1100 рублей;</w:t>
      </w:r>
    </w:p>
    <w:p w:rsidR="003C2B0E" w:rsidRPr="009E6672" w:rsidRDefault="003C2B0E" w:rsidP="003C2B0E">
      <w:pPr>
        <w:widowControl w:val="0"/>
        <w:tabs>
          <w:tab w:val="left" w:pos="1134"/>
        </w:tabs>
        <w:autoSpaceDE w:val="0"/>
        <w:autoSpaceDN w:val="0"/>
        <w:adjustRightInd w:val="0"/>
        <w:ind w:firstLine="709"/>
        <w:jc w:val="both"/>
        <w:rPr>
          <w:sz w:val="28"/>
          <w:szCs w:val="28"/>
        </w:rPr>
      </w:pPr>
      <w:r w:rsidRPr="009E6672">
        <w:rPr>
          <w:sz w:val="28"/>
          <w:szCs w:val="28"/>
        </w:rPr>
        <w:t>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800 рублей;</w:t>
      </w:r>
    </w:p>
    <w:p w:rsidR="003C2B0E" w:rsidRPr="009E6672" w:rsidRDefault="003C2B0E" w:rsidP="003C2B0E">
      <w:pPr>
        <w:widowControl w:val="0"/>
        <w:tabs>
          <w:tab w:val="left" w:pos="1134"/>
        </w:tabs>
        <w:autoSpaceDE w:val="0"/>
        <w:autoSpaceDN w:val="0"/>
        <w:adjustRightInd w:val="0"/>
        <w:ind w:firstLine="709"/>
        <w:jc w:val="both"/>
        <w:rPr>
          <w:sz w:val="28"/>
          <w:szCs w:val="28"/>
        </w:rPr>
      </w:pPr>
      <w:r w:rsidRPr="009E6672">
        <w:rPr>
          <w:sz w:val="28"/>
          <w:szCs w:val="28"/>
        </w:rPr>
        <w:t>астрономия, информатика и информационно-коммуникационные технологии, экономика, право, окружающий мир, основы безопасности жизнедеятельности, технология, традиционная культура осетин, музыка, ИЗО, искусство (МХК) – 400 рублей.</w:t>
      </w:r>
    </w:p>
    <w:p w:rsidR="003C2B0E" w:rsidRPr="009E6672" w:rsidRDefault="003C2B0E" w:rsidP="003C2B0E">
      <w:pPr>
        <w:tabs>
          <w:tab w:val="left" w:pos="1134"/>
        </w:tabs>
        <w:ind w:firstLine="709"/>
        <w:jc w:val="both"/>
        <w:rPr>
          <w:sz w:val="28"/>
          <w:szCs w:val="28"/>
        </w:rPr>
      </w:pPr>
      <w:r w:rsidRPr="009E6672">
        <w:rPr>
          <w:sz w:val="28"/>
          <w:szCs w:val="28"/>
        </w:rPr>
        <w:t>Размер выплаты рассчитывается по формуле:</w:t>
      </w:r>
    </w:p>
    <w:p w:rsidR="003C2B0E" w:rsidRPr="009E6672" w:rsidRDefault="003C2B0E" w:rsidP="003C2B0E">
      <w:pPr>
        <w:widowControl w:val="0"/>
        <w:tabs>
          <w:tab w:val="left" w:pos="1134"/>
        </w:tabs>
        <w:autoSpaceDE w:val="0"/>
        <w:autoSpaceDN w:val="0"/>
        <w:adjustRightInd w:val="0"/>
        <w:ind w:firstLine="709"/>
        <w:jc w:val="both"/>
        <w:rPr>
          <w:sz w:val="28"/>
          <w:szCs w:val="28"/>
        </w:rPr>
      </w:pPr>
      <w:proofErr w:type="spellStart"/>
      <w:r w:rsidRPr="009E6672">
        <w:rPr>
          <w:sz w:val="28"/>
          <w:szCs w:val="28"/>
        </w:rPr>
        <w:t>Д</w:t>
      </w:r>
      <w:r w:rsidRPr="009E6672">
        <w:rPr>
          <w:sz w:val="20"/>
          <w:szCs w:val="20"/>
        </w:rPr>
        <w:t>пр</w:t>
      </w:r>
      <w:proofErr w:type="spellEnd"/>
      <w:r w:rsidRPr="009E6672">
        <w:rPr>
          <w:sz w:val="28"/>
          <w:szCs w:val="28"/>
        </w:rPr>
        <w:t xml:space="preserve"> =  </w:t>
      </w:r>
      <w:proofErr w:type="spellStart"/>
      <w:r w:rsidRPr="009E6672">
        <w:rPr>
          <w:sz w:val="28"/>
          <w:szCs w:val="28"/>
        </w:rPr>
        <w:t>Д</w:t>
      </w:r>
      <w:r w:rsidRPr="009E6672">
        <w:rPr>
          <w:sz w:val="20"/>
          <w:szCs w:val="20"/>
        </w:rPr>
        <w:t>д</w:t>
      </w:r>
      <w:proofErr w:type="spellEnd"/>
      <w:r w:rsidRPr="009E6672">
        <w:rPr>
          <w:sz w:val="28"/>
          <w:szCs w:val="28"/>
        </w:rPr>
        <w:t xml:space="preserve"> / 25 х К</w:t>
      </w:r>
      <w:r w:rsidRPr="009E6672">
        <w:rPr>
          <w:sz w:val="20"/>
          <w:szCs w:val="20"/>
        </w:rPr>
        <w:t>о</w:t>
      </w:r>
      <w:r w:rsidRPr="009E6672">
        <w:rPr>
          <w:sz w:val="28"/>
          <w:szCs w:val="28"/>
        </w:rPr>
        <w:t>, где:</w:t>
      </w:r>
    </w:p>
    <w:p w:rsidR="003C2B0E" w:rsidRPr="009E6672" w:rsidRDefault="003C2B0E" w:rsidP="003C2B0E">
      <w:pPr>
        <w:widowControl w:val="0"/>
        <w:tabs>
          <w:tab w:val="left" w:pos="1134"/>
        </w:tabs>
        <w:autoSpaceDE w:val="0"/>
        <w:autoSpaceDN w:val="0"/>
        <w:adjustRightInd w:val="0"/>
        <w:ind w:firstLine="709"/>
        <w:jc w:val="both"/>
        <w:rPr>
          <w:sz w:val="28"/>
          <w:szCs w:val="28"/>
        </w:rPr>
      </w:pPr>
      <w:proofErr w:type="spellStart"/>
      <w:r w:rsidRPr="009E6672">
        <w:rPr>
          <w:sz w:val="28"/>
          <w:szCs w:val="28"/>
        </w:rPr>
        <w:t>Д</w:t>
      </w:r>
      <w:r w:rsidRPr="009E6672">
        <w:rPr>
          <w:sz w:val="20"/>
          <w:szCs w:val="20"/>
        </w:rPr>
        <w:t>пр</w:t>
      </w:r>
      <w:proofErr w:type="spellEnd"/>
      <w:r w:rsidRPr="009E6672">
        <w:rPr>
          <w:sz w:val="28"/>
          <w:szCs w:val="28"/>
        </w:rPr>
        <w:t xml:space="preserve"> - выплата за проверку тетрадей (письменных работ);</w:t>
      </w:r>
    </w:p>
    <w:p w:rsidR="003C2B0E" w:rsidRPr="009E6672" w:rsidRDefault="003C2B0E" w:rsidP="003C2B0E">
      <w:pPr>
        <w:widowControl w:val="0"/>
        <w:tabs>
          <w:tab w:val="left" w:pos="1134"/>
        </w:tabs>
        <w:autoSpaceDE w:val="0"/>
        <w:autoSpaceDN w:val="0"/>
        <w:adjustRightInd w:val="0"/>
        <w:ind w:firstLine="709"/>
        <w:jc w:val="both"/>
        <w:rPr>
          <w:sz w:val="28"/>
          <w:szCs w:val="28"/>
        </w:rPr>
      </w:pPr>
      <w:proofErr w:type="spellStart"/>
      <w:r w:rsidRPr="009E6672">
        <w:rPr>
          <w:sz w:val="28"/>
          <w:szCs w:val="28"/>
        </w:rPr>
        <w:t>Д</w:t>
      </w:r>
      <w:r w:rsidRPr="009E6672">
        <w:rPr>
          <w:sz w:val="20"/>
          <w:szCs w:val="20"/>
        </w:rPr>
        <w:t>д</w:t>
      </w:r>
      <w:proofErr w:type="spellEnd"/>
      <w:r w:rsidRPr="009E6672">
        <w:rPr>
          <w:sz w:val="28"/>
          <w:szCs w:val="28"/>
        </w:rPr>
        <w:t xml:space="preserve"> – </w:t>
      </w:r>
      <w:r w:rsidRPr="009E6672">
        <w:rPr>
          <w:rFonts w:eastAsia="Calibri"/>
          <w:sz w:val="28"/>
          <w:szCs w:val="28"/>
          <w:lang w:eastAsia="en-US"/>
        </w:rPr>
        <w:t>размер выплаты, установленный в диапазоне</w:t>
      </w:r>
      <w:r w:rsidRPr="009E6672">
        <w:rPr>
          <w:sz w:val="28"/>
          <w:szCs w:val="28"/>
        </w:rPr>
        <w:t>;</w:t>
      </w:r>
    </w:p>
    <w:p w:rsidR="003C2B0E" w:rsidRPr="009E6672" w:rsidRDefault="003C2B0E" w:rsidP="003C2B0E">
      <w:pPr>
        <w:widowControl w:val="0"/>
        <w:tabs>
          <w:tab w:val="left" w:pos="1134"/>
        </w:tabs>
        <w:autoSpaceDE w:val="0"/>
        <w:autoSpaceDN w:val="0"/>
        <w:adjustRightInd w:val="0"/>
        <w:ind w:firstLine="709"/>
        <w:jc w:val="both"/>
        <w:rPr>
          <w:sz w:val="28"/>
          <w:szCs w:val="28"/>
        </w:rPr>
      </w:pPr>
      <w:r w:rsidRPr="009E6672">
        <w:rPr>
          <w:sz w:val="28"/>
          <w:szCs w:val="28"/>
        </w:rPr>
        <w:t>25 - нормативная наполняемость класса, человек;</w:t>
      </w:r>
    </w:p>
    <w:p w:rsidR="003C2B0E" w:rsidRPr="009E6672" w:rsidRDefault="003C2B0E" w:rsidP="003C2B0E">
      <w:pPr>
        <w:widowControl w:val="0"/>
        <w:tabs>
          <w:tab w:val="left" w:pos="1134"/>
        </w:tabs>
        <w:autoSpaceDE w:val="0"/>
        <w:autoSpaceDN w:val="0"/>
        <w:adjustRightInd w:val="0"/>
        <w:ind w:firstLine="709"/>
        <w:jc w:val="both"/>
        <w:rPr>
          <w:sz w:val="28"/>
          <w:szCs w:val="28"/>
        </w:rPr>
      </w:pPr>
      <w:r w:rsidRPr="009E6672">
        <w:rPr>
          <w:sz w:val="28"/>
          <w:szCs w:val="28"/>
        </w:rPr>
        <w:t>Ко - количество обучающихся в классе.</w:t>
      </w:r>
    </w:p>
    <w:p w:rsidR="003C2B0E" w:rsidRPr="009E6672" w:rsidRDefault="003C2B0E" w:rsidP="003C2B0E">
      <w:pPr>
        <w:widowControl w:val="0"/>
        <w:tabs>
          <w:tab w:val="left" w:pos="1134"/>
        </w:tabs>
        <w:autoSpaceDE w:val="0"/>
        <w:autoSpaceDN w:val="0"/>
        <w:adjustRightInd w:val="0"/>
        <w:ind w:firstLine="709"/>
        <w:jc w:val="both"/>
        <w:rPr>
          <w:sz w:val="28"/>
          <w:szCs w:val="28"/>
        </w:rPr>
      </w:pPr>
      <w:r w:rsidRPr="009E6672">
        <w:rPr>
          <w:sz w:val="28"/>
          <w:szCs w:val="28"/>
        </w:rPr>
        <w:t>Если педагогический работник проверяет тетради  (письменные работы) в нескольких классах, то рассчитывается средняя наполняемость класса (Ко)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 (письменных работ);</w:t>
      </w:r>
    </w:p>
    <w:p w:rsidR="00AE689E" w:rsidRDefault="00AE689E" w:rsidP="00AE689E">
      <w:pPr>
        <w:autoSpaceDE w:val="0"/>
        <w:autoSpaceDN w:val="0"/>
        <w:adjustRightInd w:val="0"/>
        <w:rPr>
          <w:rFonts w:eastAsiaTheme="minorHAnsi"/>
          <w:sz w:val="28"/>
          <w:szCs w:val="28"/>
          <w:lang w:eastAsia="en-US"/>
        </w:rPr>
      </w:pPr>
      <w:r>
        <w:rPr>
          <w:sz w:val="28"/>
          <w:szCs w:val="28"/>
        </w:rPr>
        <w:t xml:space="preserve">          </w:t>
      </w:r>
      <w:r w:rsidR="007431C5">
        <w:rPr>
          <w:sz w:val="28"/>
          <w:szCs w:val="28"/>
        </w:rPr>
        <w:t>9.4.</w:t>
      </w:r>
      <w:r w:rsidR="00F305F3">
        <w:rPr>
          <w:sz w:val="28"/>
          <w:szCs w:val="28"/>
        </w:rPr>
        <w:t>)</w:t>
      </w:r>
      <w:r w:rsidRPr="00AE689E">
        <w:rPr>
          <w:rFonts w:eastAsiaTheme="minorHAnsi"/>
          <w:sz w:val="28"/>
          <w:szCs w:val="28"/>
          <w:lang w:eastAsia="en-US"/>
        </w:rPr>
        <w:t xml:space="preserve"> </w:t>
      </w:r>
      <w:r>
        <w:rPr>
          <w:rFonts w:eastAsiaTheme="minorHAnsi"/>
          <w:sz w:val="28"/>
          <w:szCs w:val="28"/>
          <w:lang w:eastAsia="en-US"/>
        </w:rPr>
        <w:t>В соответствии с настоящим Положением педагогическим и</w:t>
      </w:r>
    </w:p>
    <w:p w:rsidR="00AE689E" w:rsidRDefault="00AE689E" w:rsidP="00AE689E">
      <w:pPr>
        <w:autoSpaceDE w:val="0"/>
        <w:autoSpaceDN w:val="0"/>
        <w:adjustRightInd w:val="0"/>
        <w:rPr>
          <w:rFonts w:eastAsiaTheme="minorHAnsi"/>
          <w:sz w:val="28"/>
          <w:szCs w:val="28"/>
          <w:lang w:eastAsia="en-US"/>
        </w:rPr>
      </w:pPr>
      <w:r>
        <w:rPr>
          <w:rFonts w:eastAsiaTheme="minorHAnsi"/>
          <w:sz w:val="28"/>
          <w:szCs w:val="28"/>
          <w:lang w:eastAsia="en-US"/>
        </w:rPr>
        <w:t>руководящим работникам устанавливаются:</w:t>
      </w:r>
    </w:p>
    <w:p w:rsidR="003C2B0E" w:rsidRPr="009E6672" w:rsidRDefault="00AE689E" w:rsidP="00AE689E">
      <w:pPr>
        <w:widowControl w:val="0"/>
        <w:tabs>
          <w:tab w:val="left" w:pos="1134"/>
        </w:tabs>
        <w:autoSpaceDE w:val="0"/>
        <w:autoSpaceDN w:val="0"/>
        <w:adjustRightInd w:val="0"/>
        <w:ind w:firstLine="709"/>
        <w:jc w:val="both"/>
        <w:rPr>
          <w:sz w:val="28"/>
          <w:szCs w:val="28"/>
        </w:rPr>
      </w:pPr>
      <w:r>
        <w:rPr>
          <w:rFonts w:eastAsiaTheme="minorHAnsi"/>
          <w:sz w:val="28"/>
          <w:szCs w:val="28"/>
          <w:lang w:eastAsia="en-US"/>
        </w:rPr>
        <w:t>надбавки за работу в сельской местности – 1 800 рублей;</w:t>
      </w:r>
    </w:p>
    <w:p w:rsidR="003C2B0E" w:rsidRPr="009E6672" w:rsidRDefault="003C2B0E" w:rsidP="003C2B0E">
      <w:pPr>
        <w:ind w:left="709"/>
        <w:jc w:val="both"/>
        <w:rPr>
          <w:sz w:val="28"/>
          <w:szCs w:val="28"/>
        </w:rPr>
      </w:pPr>
      <w:r w:rsidRPr="009E6672">
        <w:rPr>
          <w:sz w:val="28"/>
          <w:szCs w:val="28"/>
        </w:rPr>
        <w:t>за специфику работы педагогическим  работникам:</w:t>
      </w:r>
    </w:p>
    <w:p w:rsidR="003C2B0E" w:rsidRPr="009E6672" w:rsidRDefault="003C2B0E" w:rsidP="003C2B0E">
      <w:pPr>
        <w:ind w:firstLine="709"/>
        <w:jc w:val="both"/>
        <w:rPr>
          <w:sz w:val="28"/>
          <w:szCs w:val="28"/>
        </w:rPr>
      </w:pPr>
      <w:r w:rsidRPr="009E6672">
        <w:rPr>
          <w:sz w:val="28"/>
          <w:szCs w:val="28"/>
        </w:rPr>
        <w:t>за преподавание родного языка и родной литературы – 1 100 рублей;</w:t>
      </w:r>
    </w:p>
    <w:p w:rsidR="003C2B0E" w:rsidRPr="009E6672" w:rsidRDefault="003C2B0E" w:rsidP="003C2B0E">
      <w:pPr>
        <w:ind w:firstLine="709"/>
        <w:jc w:val="both"/>
        <w:rPr>
          <w:sz w:val="28"/>
          <w:szCs w:val="28"/>
        </w:rPr>
      </w:pPr>
      <w:r w:rsidRPr="009E6672">
        <w:rPr>
          <w:sz w:val="28"/>
          <w:szCs w:val="28"/>
        </w:rPr>
        <w:t xml:space="preserve">за преподавание предметов на осетинском языке в </w:t>
      </w:r>
      <w:proofErr w:type="spellStart"/>
      <w:r w:rsidRPr="009E6672">
        <w:rPr>
          <w:sz w:val="28"/>
          <w:szCs w:val="28"/>
        </w:rPr>
        <w:t>полилингвальных</w:t>
      </w:r>
      <w:proofErr w:type="spellEnd"/>
      <w:r w:rsidRPr="009E6672">
        <w:rPr>
          <w:sz w:val="28"/>
          <w:szCs w:val="28"/>
        </w:rPr>
        <w:t xml:space="preserve"> классах (группах) – 1 100 рублей;</w:t>
      </w:r>
    </w:p>
    <w:p w:rsidR="003C2B0E" w:rsidRPr="009E6672" w:rsidRDefault="003C2B0E" w:rsidP="003C2B0E">
      <w:pPr>
        <w:ind w:firstLine="709"/>
        <w:jc w:val="both"/>
        <w:rPr>
          <w:sz w:val="28"/>
          <w:szCs w:val="28"/>
        </w:rPr>
      </w:pPr>
      <w:r w:rsidRPr="009E6672">
        <w:rPr>
          <w:sz w:val="28"/>
          <w:szCs w:val="28"/>
        </w:rPr>
        <w:t xml:space="preserve">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w:t>
      </w:r>
      <w:bookmarkStart w:id="1" w:name="sub_3102"/>
      <w:r w:rsidRPr="009E6672">
        <w:rPr>
          <w:sz w:val="28"/>
          <w:szCs w:val="28"/>
        </w:rPr>
        <w:t xml:space="preserve">1 500 рублей; </w:t>
      </w:r>
    </w:p>
    <w:p w:rsidR="003C2B0E" w:rsidRPr="009E6672" w:rsidRDefault="003C2B0E" w:rsidP="003C2B0E">
      <w:pPr>
        <w:ind w:firstLine="709"/>
        <w:jc w:val="both"/>
        <w:rPr>
          <w:sz w:val="28"/>
          <w:szCs w:val="28"/>
        </w:rPr>
      </w:pPr>
      <w:r w:rsidRPr="009E6672">
        <w:rPr>
          <w:sz w:val="28"/>
          <w:szCs w:val="28"/>
        </w:rPr>
        <w:t>за работу с детьми из социально неблагополучных семей – 1 000 рублей;</w:t>
      </w:r>
    </w:p>
    <w:p w:rsidR="003C2B0E" w:rsidRPr="009E6672" w:rsidRDefault="003C2B0E" w:rsidP="003C2B0E">
      <w:pPr>
        <w:ind w:firstLine="709"/>
        <w:jc w:val="both"/>
        <w:rPr>
          <w:sz w:val="28"/>
          <w:szCs w:val="28"/>
        </w:rPr>
      </w:pPr>
      <w:r w:rsidRPr="009E6672">
        <w:rPr>
          <w:sz w:val="28"/>
          <w:szCs w:val="28"/>
        </w:rPr>
        <w:t>за работу в классах, группах, отделениях для обучающихся (воспитанников) с ограниченными возможностями здоровья, созданных в образовательных Организациях, не являющихся специальными (коррекционными) образовательными организациями,  – 1 500 рублей;</w:t>
      </w:r>
      <w:bookmarkEnd w:id="1"/>
      <w:r w:rsidRPr="009E6672">
        <w:rPr>
          <w:sz w:val="28"/>
          <w:szCs w:val="28"/>
        </w:rPr>
        <w:t xml:space="preserve"> </w:t>
      </w:r>
    </w:p>
    <w:p w:rsidR="003C2B0E" w:rsidRPr="009E6672" w:rsidRDefault="003C2B0E" w:rsidP="003C2B0E">
      <w:pPr>
        <w:ind w:firstLine="709"/>
        <w:jc w:val="both"/>
        <w:rPr>
          <w:sz w:val="28"/>
          <w:szCs w:val="28"/>
        </w:rPr>
      </w:pPr>
      <w:r w:rsidRPr="009E6672">
        <w:rPr>
          <w:sz w:val="28"/>
          <w:szCs w:val="28"/>
        </w:rPr>
        <w:t>за работу в классах компенсирующего обучения, за реализацию программ инклюзивного образования – 1 100 рублей</w:t>
      </w:r>
      <w:r w:rsidR="00F305F3">
        <w:rPr>
          <w:sz w:val="28"/>
          <w:szCs w:val="28"/>
        </w:rPr>
        <w:t>.</w:t>
      </w:r>
    </w:p>
    <w:p w:rsidR="003C2B0E" w:rsidRPr="009E6672" w:rsidRDefault="00AE689E" w:rsidP="003C2B0E">
      <w:pPr>
        <w:ind w:firstLine="709"/>
        <w:jc w:val="both"/>
        <w:rPr>
          <w:sz w:val="28"/>
          <w:szCs w:val="28"/>
        </w:rPr>
      </w:pPr>
      <w:r>
        <w:rPr>
          <w:sz w:val="28"/>
          <w:szCs w:val="28"/>
        </w:rPr>
        <w:lastRenderedPageBreak/>
        <w:t>9.</w:t>
      </w:r>
      <w:r w:rsidR="007431C5">
        <w:rPr>
          <w:sz w:val="28"/>
          <w:szCs w:val="28"/>
        </w:rPr>
        <w:t>5</w:t>
      </w:r>
      <w:r>
        <w:rPr>
          <w:sz w:val="28"/>
          <w:szCs w:val="28"/>
        </w:rPr>
        <w:t>.</w:t>
      </w:r>
      <w:r w:rsidR="003C2B0E" w:rsidRPr="009E6672">
        <w:rPr>
          <w:sz w:val="28"/>
          <w:szCs w:val="28"/>
        </w:rPr>
        <w:t xml:space="preserve"> Стимулирующая часть фонда оплаты труда направляется на поощрение и стимулирование работников в соответствии с требованиями настоящего Положения, локальными актами Организаций с учетом мнения выборного органа первичной профсоюзной организации и включает в себя:</w:t>
      </w:r>
    </w:p>
    <w:p w:rsidR="003C2B0E" w:rsidRPr="009E6672" w:rsidRDefault="003C2B0E" w:rsidP="003C2B0E">
      <w:pPr>
        <w:ind w:firstLine="709"/>
        <w:jc w:val="both"/>
        <w:rPr>
          <w:sz w:val="28"/>
          <w:szCs w:val="28"/>
        </w:rPr>
      </w:pPr>
      <w:r w:rsidRPr="009E6672">
        <w:rPr>
          <w:sz w:val="28"/>
          <w:szCs w:val="28"/>
        </w:rPr>
        <w:t xml:space="preserve"> Выплаты стимулирующего характера:</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за интенсивность и высокие результаты работы; </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качество выполняемых работ (оказываемых услуг);</w:t>
      </w:r>
    </w:p>
    <w:p w:rsidR="003C2B0E"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за стаж непрерывной работы, выслугу лет;</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молодым педагогическим работникам в возрасте до 35 лет; </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премиальные выплаты по итогам работы;</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молодым специалистам из числа педагогических работников со стажем работы менее двух лет;</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педагогическим работникам, задействованным в реализации регионального проекта «Подготовка кадров для системы образования».</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Выплата за интенсивность и  высокие результаты работы (оказываемых услуг)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Критерии и показатели деятельности работников Организации (за исключением руководителя) утверждаются руководителем Организации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p>
    <w:p w:rsidR="003C2B0E" w:rsidRPr="009E6672" w:rsidRDefault="003C2B0E" w:rsidP="003C2B0E">
      <w:pPr>
        <w:pStyle w:val="ConsPlusNormal"/>
        <w:widowControl/>
        <w:ind w:firstLine="709"/>
        <w:jc w:val="both"/>
        <w:outlineLvl w:val="1"/>
        <w:rPr>
          <w:rFonts w:ascii="Times New Roman" w:hAnsi="Times New Roman" w:cs="Times New Roman"/>
          <w:b/>
          <w:sz w:val="28"/>
          <w:szCs w:val="28"/>
        </w:rPr>
      </w:pPr>
      <w:r w:rsidRPr="009E6672">
        <w:rPr>
          <w:rFonts w:ascii="Times New Roman" w:hAnsi="Times New Roman" w:cs="Times New Roman"/>
          <w:sz w:val="28"/>
          <w:szCs w:val="28"/>
        </w:rPr>
        <w:t xml:space="preserve">Выплата за интенсивность и  высокие результаты работы (оказываемых услуг) устанавливается работникам Организаций на </w:t>
      </w:r>
      <w:r w:rsidR="00AE689E">
        <w:rPr>
          <w:rFonts w:ascii="Times New Roman" w:hAnsi="Times New Roman" w:cs="Times New Roman"/>
          <w:sz w:val="28"/>
          <w:szCs w:val="28"/>
        </w:rPr>
        <w:t xml:space="preserve">полугодие </w:t>
      </w:r>
      <w:r w:rsidRPr="009E6672">
        <w:rPr>
          <w:rFonts w:ascii="Times New Roman" w:hAnsi="Times New Roman" w:cs="Times New Roman"/>
          <w:sz w:val="28"/>
          <w:szCs w:val="28"/>
        </w:rPr>
        <w:t xml:space="preserve"> по результатам работы за соответствующий период (полугодие) в соответствии с набранными баллами по установленным критериям. </w:t>
      </w:r>
      <w:r w:rsidRPr="009E6672">
        <w:rPr>
          <w:rFonts w:ascii="Times New Roman" w:eastAsia="Calibri" w:hAnsi="Times New Roman" w:cs="Times New Roman"/>
          <w:sz w:val="28"/>
          <w:szCs w:val="28"/>
        </w:rPr>
        <w:t>Стоимость балла определяется путем деления суммы стимулирующей части фонда оплаты труда Организации на общее количество баллов, набранных всеми работниками (за исключением руководителя Организации) за соответствующий период.</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 </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Работник, имеющий дисциплинарное взыскание, не может претендовать на установление выплаты за высокие результаты и качество выполняемых работ (оказываемых услуг). </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Выплата за качество выполняемых работ (оказываемых услуг) устанавливается  в следующих случаях и размерах:</w:t>
      </w:r>
    </w:p>
    <w:p w:rsidR="003C2B0E" w:rsidRPr="009E6672" w:rsidRDefault="003C2B0E" w:rsidP="003C2B0E">
      <w:pPr>
        <w:tabs>
          <w:tab w:val="left" w:pos="1276"/>
        </w:tabs>
        <w:autoSpaceDE w:val="0"/>
        <w:autoSpaceDN w:val="0"/>
        <w:adjustRightInd w:val="0"/>
        <w:ind w:firstLine="709"/>
        <w:jc w:val="both"/>
        <w:outlineLvl w:val="1"/>
        <w:rPr>
          <w:sz w:val="28"/>
          <w:szCs w:val="28"/>
        </w:rPr>
      </w:pPr>
      <w:r w:rsidRPr="009E6672">
        <w:rPr>
          <w:sz w:val="28"/>
          <w:szCs w:val="28"/>
        </w:rPr>
        <w:t>а) педагогическим работникам за наличие квалификационной категории:</w:t>
      </w:r>
    </w:p>
    <w:p w:rsidR="003C2B0E" w:rsidRPr="009E6672" w:rsidRDefault="003C2B0E" w:rsidP="003C2B0E">
      <w:pPr>
        <w:tabs>
          <w:tab w:val="left" w:pos="1276"/>
        </w:tabs>
        <w:autoSpaceDE w:val="0"/>
        <w:autoSpaceDN w:val="0"/>
        <w:adjustRightInd w:val="0"/>
        <w:ind w:firstLine="709"/>
        <w:jc w:val="both"/>
        <w:outlineLvl w:val="1"/>
        <w:rPr>
          <w:sz w:val="28"/>
          <w:szCs w:val="28"/>
        </w:rPr>
      </w:pPr>
      <w:r w:rsidRPr="009E6672">
        <w:rPr>
          <w:sz w:val="28"/>
          <w:szCs w:val="28"/>
        </w:rPr>
        <w:t>первой квалификационной категории – 2 000 рублей;</w:t>
      </w:r>
    </w:p>
    <w:p w:rsidR="003C2B0E" w:rsidRPr="009E6672" w:rsidRDefault="003C2B0E" w:rsidP="003C2B0E">
      <w:pPr>
        <w:tabs>
          <w:tab w:val="left" w:pos="1276"/>
        </w:tabs>
        <w:autoSpaceDE w:val="0"/>
        <w:autoSpaceDN w:val="0"/>
        <w:adjustRightInd w:val="0"/>
        <w:ind w:firstLine="709"/>
        <w:jc w:val="both"/>
        <w:outlineLvl w:val="1"/>
        <w:rPr>
          <w:sz w:val="28"/>
          <w:szCs w:val="28"/>
        </w:rPr>
      </w:pPr>
      <w:r w:rsidRPr="009E6672">
        <w:rPr>
          <w:sz w:val="28"/>
          <w:szCs w:val="28"/>
        </w:rPr>
        <w:t>высшей квалификационной категории – 4 000 рублей;</w:t>
      </w:r>
    </w:p>
    <w:p w:rsidR="003C2B0E" w:rsidRPr="00F305F3" w:rsidRDefault="003C2B0E" w:rsidP="00F305F3">
      <w:pPr>
        <w:tabs>
          <w:tab w:val="left" w:pos="1276"/>
        </w:tabs>
        <w:autoSpaceDE w:val="0"/>
        <w:autoSpaceDN w:val="0"/>
        <w:adjustRightInd w:val="0"/>
        <w:ind w:firstLine="709"/>
        <w:jc w:val="both"/>
        <w:outlineLvl w:val="1"/>
        <w:rPr>
          <w:sz w:val="28"/>
          <w:szCs w:val="28"/>
        </w:rPr>
      </w:pPr>
      <w:r w:rsidRPr="009E6672">
        <w:rPr>
          <w:sz w:val="28"/>
          <w:szCs w:val="28"/>
        </w:rPr>
        <w:t>б) за наличие государственных наград, почетных званий:</w:t>
      </w:r>
    </w:p>
    <w:p w:rsidR="003C2B0E" w:rsidRPr="009E6672" w:rsidRDefault="003C2B0E" w:rsidP="003C2B0E">
      <w:pPr>
        <w:tabs>
          <w:tab w:val="left" w:pos="1134"/>
        </w:tabs>
        <w:autoSpaceDE w:val="0"/>
        <w:autoSpaceDN w:val="0"/>
        <w:adjustRightInd w:val="0"/>
        <w:ind w:firstLine="709"/>
        <w:jc w:val="both"/>
        <w:rPr>
          <w:sz w:val="28"/>
          <w:szCs w:val="28"/>
        </w:rPr>
      </w:pPr>
      <w:r w:rsidRPr="009E6672">
        <w:rPr>
          <w:sz w:val="28"/>
          <w:szCs w:val="28"/>
        </w:rPr>
        <w:lastRenderedPageBreak/>
        <w:t>«Народный учитель Российской Федерации» – 1 500 рублей;</w:t>
      </w:r>
    </w:p>
    <w:p w:rsidR="003C2B0E" w:rsidRPr="009E6672" w:rsidRDefault="003C2B0E" w:rsidP="003C2B0E">
      <w:pPr>
        <w:tabs>
          <w:tab w:val="left" w:pos="1134"/>
        </w:tabs>
        <w:autoSpaceDE w:val="0"/>
        <w:autoSpaceDN w:val="0"/>
        <w:adjustRightInd w:val="0"/>
        <w:ind w:firstLine="709"/>
        <w:jc w:val="both"/>
        <w:rPr>
          <w:sz w:val="28"/>
          <w:szCs w:val="28"/>
        </w:rPr>
      </w:pPr>
      <w:r w:rsidRPr="009E6672">
        <w:rPr>
          <w:sz w:val="28"/>
          <w:szCs w:val="28"/>
        </w:rPr>
        <w:t>«Заслуженный учитель Российской Федерации» («Заслуженный учитель школы Российской Федерации») – 1 500 рублей;</w:t>
      </w:r>
    </w:p>
    <w:p w:rsidR="003C2B0E" w:rsidRPr="009E6672" w:rsidRDefault="003C2B0E" w:rsidP="003C2B0E">
      <w:pPr>
        <w:widowControl w:val="0"/>
        <w:tabs>
          <w:tab w:val="left" w:pos="1276"/>
        </w:tabs>
        <w:autoSpaceDE w:val="0"/>
        <w:autoSpaceDN w:val="0"/>
        <w:adjustRightInd w:val="0"/>
        <w:ind w:firstLine="720"/>
        <w:jc w:val="both"/>
        <w:rPr>
          <w:sz w:val="28"/>
          <w:szCs w:val="28"/>
        </w:rPr>
      </w:pPr>
      <w:r w:rsidRPr="009E6672">
        <w:rPr>
          <w:sz w:val="28"/>
          <w:szCs w:val="28"/>
        </w:rPr>
        <w:t xml:space="preserve">«Заслуженный учитель Республики Северная Осетия-Алания» – </w:t>
      </w:r>
      <w:r w:rsidRPr="009E6672">
        <w:rPr>
          <w:sz w:val="28"/>
          <w:szCs w:val="28"/>
        </w:rPr>
        <w:br/>
        <w:t>1 000 рублей;</w:t>
      </w:r>
    </w:p>
    <w:p w:rsidR="003C2B0E" w:rsidRPr="009E6672" w:rsidRDefault="003C2B0E" w:rsidP="003C2B0E">
      <w:pPr>
        <w:tabs>
          <w:tab w:val="left" w:pos="1134"/>
        </w:tabs>
        <w:autoSpaceDE w:val="0"/>
        <w:autoSpaceDN w:val="0"/>
        <w:adjustRightInd w:val="0"/>
        <w:ind w:firstLine="709"/>
        <w:jc w:val="both"/>
        <w:rPr>
          <w:sz w:val="28"/>
          <w:szCs w:val="28"/>
        </w:rPr>
      </w:pPr>
      <w:r w:rsidRPr="009E6672">
        <w:rPr>
          <w:sz w:val="28"/>
          <w:szCs w:val="28"/>
        </w:rPr>
        <w:t>«Заслуженный работник физической культуры Российской Федерации» - 1 000 рублей;</w:t>
      </w:r>
    </w:p>
    <w:p w:rsidR="003C2B0E" w:rsidRPr="009E6672" w:rsidRDefault="003C2B0E" w:rsidP="003C2B0E">
      <w:pPr>
        <w:widowControl w:val="0"/>
        <w:tabs>
          <w:tab w:val="left" w:pos="1276"/>
        </w:tabs>
        <w:autoSpaceDE w:val="0"/>
        <w:autoSpaceDN w:val="0"/>
        <w:adjustRightInd w:val="0"/>
        <w:ind w:firstLine="720"/>
        <w:jc w:val="both"/>
        <w:rPr>
          <w:sz w:val="28"/>
          <w:szCs w:val="28"/>
        </w:rPr>
      </w:pPr>
      <w:r w:rsidRPr="009E6672">
        <w:rPr>
          <w:sz w:val="28"/>
          <w:szCs w:val="28"/>
        </w:rPr>
        <w:t>«Заслуженный работник физической культуры Республики Северная Осетия-Алания»  – 1 000 рублей;</w:t>
      </w:r>
    </w:p>
    <w:p w:rsidR="003C2B0E" w:rsidRPr="009E6672" w:rsidRDefault="003C2B0E" w:rsidP="003C2B0E">
      <w:pPr>
        <w:tabs>
          <w:tab w:val="left" w:pos="1134"/>
        </w:tabs>
        <w:autoSpaceDE w:val="0"/>
        <w:autoSpaceDN w:val="0"/>
        <w:adjustRightInd w:val="0"/>
        <w:ind w:firstLine="709"/>
        <w:jc w:val="both"/>
        <w:rPr>
          <w:sz w:val="28"/>
          <w:szCs w:val="28"/>
        </w:rPr>
      </w:pPr>
      <w:r w:rsidRPr="009E6672">
        <w:rPr>
          <w:sz w:val="28"/>
          <w:szCs w:val="28"/>
        </w:rPr>
        <w:t>«Заслуженный тренер Российской Федерации» - 1 000 рублей;</w:t>
      </w:r>
    </w:p>
    <w:p w:rsidR="003C2B0E" w:rsidRPr="009E6672" w:rsidRDefault="003C2B0E" w:rsidP="003C2B0E">
      <w:pPr>
        <w:widowControl w:val="0"/>
        <w:tabs>
          <w:tab w:val="left" w:pos="1276"/>
        </w:tabs>
        <w:autoSpaceDE w:val="0"/>
        <w:autoSpaceDN w:val="0"/>
        <w:adjustRightInd w:val="0"/>
        <w:ind w:firstLine="720"/>
        <w:jc w:val="both"/>
        <w:rPr>
          <w:sz w:val="28"/>
          <w:szCs w:val="28"/>
        </w:rPr>
      </w:pPr>
      <w:r w:rsidRPr="009E6672">
        <w:rPr>
          <w:sz w:val="28"/>
          <w:szCs w:val="28"/>
        </w:rPr>
        <w:t>«Заслуженный работник образования Республики Северная Осетия-Алания» – 1 000 рублей;</w:t>
      </w:r>
    </w:p>
    <w:p w:rsidR="003C2B0E" w:rsidRPr="009E6672" w:rsidRDefault="003C2B0E" w:rsidP="003C2B0E">
      <w:pPr>
        <w:widowControl w:val="0"/>
        <w:tabs>
          <w:tab w:val="left" w:pos="1276"/>
        </w:tabs>
        <w:autoSpaceDE w:val="0"/>
        <w:autoSpaceDN w:val="0"/>
        <w:adjustRightInd w:val="0"/>
        <w:ind w:firstLine="720"/>
        <w:jc w:val="both"/>
        <w:rPr>
          <w:sz w:val="28"/>
          <w:szCs w:val="28"/>
        </w:rPr>
      </w:pPr>
      <w:r w:rsidRPr="009E6672">
        <w:rPr>
          <w:sz w:val="28"/>
          <w:szCs w:val="28"/>
        </w:rPr>
        <w:t>медаль К. Д. Ушинского – 1 000 рублей;</w:t>
      </w:r>
    </w:p>
    <w:p w:rsidR="003C2B0E" w:rsidRPr="009E6672" w:rsidRDefault="003C2B0E" w:rsidP="003C2B0E">
      <w:pPr>
        <w:widowControl w:val="0"/>
        <w:tabs>
          <w:tab w:val="left" w:pos="1276"/>
        </w:tabs>
        <w:autoSpaceDE w:val="0"/>
        <w:autoSpaceDN w:val="0"/>
        <w:adjustRightInd w:val="0"/>
        <w:ind w:firstLine="720"/>
        <w:jc w:val="both"/>
        <w:rPr>
          <w:sz w:val="28"/>
          <w:szCs w:val="28"/>
        </w:rPr>
      </w:pPr>
      <w:r w:rsidRPr="009E6672">
        <w:rPr>
          <w:sz w:val="28"/>
          <w:szCs w:val="28"/>
        </w:rPr>
        <w:t>«Почетный работник общего образования Российской Федерации» –  500 рублей;</w:t>
      </w:r>
    </w:p>
    <w:p w:rsidR="003C2B0E" w:rsidRPr="009E6672" w:rsidRDefault="00F305F3" w:rsidP="003C2B0E">
      <w:pPr>
        <w:widowControl w:val="0"/>
        <w:tabs>
          <w:tab w:val="left" w:pos="1276"/>
        </w:tabs>
        <w:autoSpaceDE w:val="0"/>
        <w:autoSpaceDN w:val="0"/>
        <w:adjustRightInd w:val="0"/>
        <w:ind w:firstLine="720"/>
        <w:jc w:val="both"/>
        <w:rPr>
          <w:sz w:val="28"/>
          <w:szCs w:val="28"/>
        </w:rPr>
      </w:pPr>
      <w:r w:rsidRPr="009E6672">
        <w:rPr>
          <w:sz w:val="28"/>
          <w:szCs w:val="28"/>
        </w:rPr>
        <w:t xml:space="preserve"> </w:t>
      </w:r>
      <w:r w:rsidR="003C2B0E" w:rsidRPr="009E6672">
        <w:rPr>
          <w:sz w:val="28"/>
          <w:szCs w:val="28"/>
        </w:rPr>
        <w:t>«Отличник народного просвещения» – 500 рублей.</w:t>
      </w:r>
    </w:p>
    <w:p w:rsidR="003C2B0E" w:rsidRPr="009E6672" w:rsidRDefault="003C2B0E" w:rsidP="003C2B0E">
      <w:pPr>
        <w:widowControl w:val="0"/>
        <w:tabs>
          <w:tab w:val="left" w:pos="1276"/>
        </w:tabs>
        <w:autoSpaceDE w:val="0"/>
        <w:autoSpaceDN w:val="0"/>
        <w:adjustRightInd w:val="0"/>
        <w:ind w:firstLine="720"/>
        <w:jc w:val="both"/>
        <w:rPr>
          <w:sz w:val="28"/>
          <w:szCs w:val="28"/>
        </w:rPr>
      </w:pPr>
      <w:r w:rsidRPr="009E6672">
        <w:rPr>
          <w:sz w:val="28"/>
          <w:szCs w:val="28"/>
        </w:rPr>
        <w:t>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При совмещении должностей надбавка устанавливается по основной должности.</w:t>
      </w:r>
    </w:p>
    <w:p w:rsidR="003C2B0E" w:rsidRPr="009E6672" w:rsidRDefault="003C2B0E" w:rsidP="003C2B0E">
      <w:pPr>
        <w:pStyle w:val="ConsPlusNormal"/>
        <w:ind w:firstLine="540"/>
        <w:jc w:val="both"/>
        <w:rPr>
          <w:rFonts w:ascii="Times New Roman" w:hAnsi="Times New Roman" w:cs="Times New Roman"/>
          <w:sz w:val="28"/>
          <w:szCs w:val="28"/>
        </w:rPr>
      </w:pPr>
      <w:r w:rsidRPr="009E6672">
        <w:rPr>
          <w:rFonts w:ascii="Times New Roman" w:hAnsi="Times New Roman" w:cs="Times New Roman"/>
          <w:sz w:val="28"/>
          <w:szCs w:val="28"/>
        </w:rPr>
        <w:t>Выплата за стаж непрерывной работы, выслугу лет  педагогическим (научно-педагогическим) работникам устанавливается в следующих размерах:</w:t>
      </w:r>
    </w:p>
    <w:p w:rsidR="003C2B0E" w:rsidRPr="009E6672" w:rsidRDefault="003C2B0E" w:rsidP="003C2B0E">
      <w:pPr>
        <w:pStyle w:val="ConsPlusNormal"/>
        <w:ind w:firstLine="709"/>
        <w:jc w:val="both"/>
        <w:rPr>
          <w:rFonts w:ascii="Times New Roman" w:hAnsi="Times New Roman" w:cs="Times New Roman"/>
          <w:sz w:val="28"/>
          <w:szCs w:val="28"/>
        </w:rPr>
      </w:pPr>
      <w:r w:rsidRPr="009E6672">
        <w:rPr>
          <w:rFonts w:ascii="Times New Roman" w:hAnsi="Times New Roman" w:cs="Times New Roman"/>
          <w:sz w:val="28"/>
          <w:szCs w:val="28"/>
        </w:rPr>
        <w:t>от 10 до 15 лет – 10 % от базового оклада (ставки);</w:t>
      </w:r>
    </w:p>
    <w:p w:rsidR="003C2B0E" w:rsidRPr="009E6672" w:rsidRDefault="003C2B0E" w:rsidP="003C2B0E">
      <w:pPr>
        <w:pStyle w:val="ConsPlusNormal"/>
        <w:ind w:firstLine="709"/>
        <w:jc w:val="both"/>
        <w:rPr>
          <w:rFonts w:ascii="Times New Roman" w:hAnsi="Times New Roman" w:cs="Times New Roman"/>
          <w:sz w:val="28"/>
          <w:szCs w:val="28"/>
        </w:rPr>
      </w:pPr>
      <w:r w:rsidRPr="009E6672">
        <w:rPr>
          <w:rFonts w:ascii="Times New Roman" w:hAnsi="Times New Roman" w:cs="Times New Roman"/>
          <w:sz w:val="28"/>
          <w:szCs w:val="28"/>
        </w:rPr>
        <w:t>свыше 15 лет – 13 % от базового оклада (ставки).</w:t>
      </w:r>
    </w:p>
    <w:p w:rsidR="003C2B0E" w:rsidRPr="009E6672" w:rsidRDefault="003C2B0E" w:rsidP="003C2B0E">
      <w:pPr>
        <w:ind w:firstLine="709"/>
        <w:jc w:val="both"/>
        <w:rPr>
          <w:sz w:val="28"/>
          <w:szCs w:val="28"/>
        </w:rPr>
      </w:pPr>
      <w:r w:rsidRPr="009E6672">
        <w:rPr>
          <w:sz w:val="28"/>
          <w:szCs w:val="28"/>
        </w:rPr>
        <w:t xml:space="preserve">Выплата за стаж непрерывной работы, выслугу лет осуществляется с месяца, в котором стаж работы работника достигает величины, дающей право на установление выплаты. Последующее изменение размера выплаты производится по мере наступления стажа работы, дающего право на увеличение размера выплаты. </w:t>
      </w:r>
    </w:p>
    <w:p w:rsidR="003C2B0E" w:rsidRPr="009E6672" w:rsidRDefault="003C2B0E" w:rsidP="003C2B0E">
      <w:pPr>
        <w:ind w:firstLine="709"/>
        <w:jc w:val="both"/>
        <w:rPr>
          <w:sz w:val="28"/>
          <w:szCs w:val="28"/>
        </w:rPr>
      </w:pPr>
      <w:r w:rsidRPr="009E6672">
        <w:rPr>
          <w:sz w:val="28"/>
          <w:szCs w:val="28"/>
        </w:rPr>
        <w:t>Выплата за стаж непрерывной работы, выслугу лет устанавливается приказом руководителя Организации в процентах к базовому окладу (ставке) работника без учета иных выплат.</w:t>
      </w:r>
    </w:p>
    <w:p w:rsidR="003C2B0E" w:rsidRDefault="003C2B0E" w:rsidP="003C2B0E">
      <w:pPr>
        <w:pStyle w:val="ConsPlusNormal"/>
        <w:ind w:firstLine="540"/>
        <w:jc w:val="both"/>
        <w:rPr>
          <w:rFonts w:ascii="Times New Roman" w:hAnsi="Times New Roman" w:cs="Times New Roman"/>
          <w:sz w:val="28"/>
          <w:szCs w:val="28"/>
        </w:rPr>
      </w:pPr>
      <w:r w:rsidRPr="009E6672">
        <w:rPr>
          <w:rFonts w:ascii="Times New Roman" w:hAnsi="Times New Roman" w:cs="Times New Roman"/>
          <w:sz w:val="28"/>
          <w:szCs w:val="28"/>
        </w:rPr>
        <w:t>При установлении выплаты педагогическим (научно-педагогическим) работникам учитывается общий стаж педагогической (научно-педагогической) работы на основании документов, подтверждающих периоды работы в Организации.</w:t>
      </w:r>
    </w:p>
    <w:p w:rsidR="003C2B0E" w:rsidRPr="00B04B63" w:rsidRDefault="003C2B0E" w:rsidP="003C2B0E">
      <w:pPr>
        <w:pStyle w:val="ConsPlusNormal"/>
        <w:ind w:firstLine="540"/>
        <w:jc w:val="both"/>
        <w:rPr>
          <w:rFonts w:ascii="Times New Roman" w:hAnsi="Times New Roman" w:cs="Times New Roman"/>
          <w:sz w:val="28"/>
          <w:szCs w:val="28"/>
        </w:rPr>
      </w:pPr>
      <w:r w:rsidRPr="00B04B63">
        <w:rPr>
          <w:rFonts w:ascii="Times New Roman" w:hAnsi="Times New Roman" w:cs="Times New Roman"/>
          <w:sz w:val="28"/>
          <w:szCs w:val="28"/>
        </w:rPr>
        <w:t xml:space="preserve">Выплата молодым педагогическим работникам в возрасте до 35 лет </w:t>
      </w:r>
      <w:r w:rsidRPr="00B04B63">
        <w:rPr>
          <w:rFonts w:ascii="Times New Roman" w:hAnsi="Times New Roman" w:cs="Times New Roman"/>
          <w:sz w:val="28"/>
          <w:szCs w:val="28"/>
        </w:rPr>
        <w:lastRenderedPageBreak/>
        <w:t>устанавливается в следующих размерах при стаже работы:</w:t>
      </w:r>
    </w:p>
    <w:p w:rsidR="003C2B0E" w:rsidRPr="00B04B63" w:rsidRDefault="003C2B0E" w:rsidP="003C2B0E">
      <w:pPr>
        <w:pStyle w:val="ConsPlusNormal"/>
        <w:ind w:firstLine="709"/>
        <w:jc w:val="both"/>
        <w:rPr>
          <w:rFonts w:ascii="Times New Roman" w:hAnsi="Times New Roman" w:cs="Times New Roman"/>
          <w:sz w:val="28"/>
          <w:szCs w:val="28"/>
        </w:rPr>
      </w:pPr>
      <w:r w:rsidRPr="00B04B63">
        <w:rPr>
          <w:rFonts w:ascii="Times New Roman" w:hAnsi="Times New Roman" w:cs="Times New Roman"/>
          <w:sz w:val="28"/>
          <w:szCs w:val="28"/>
        </w:rPr>
        <w:t>от 1 года до 5 лет – 5 % от базового оклада (ставки);</w:t>
      </w:r>
    </w:p>
    <w:p w:rsidR="003C2B0E" w:rsidRPr="00B04B63" w:rsidRDefault="003C2B0E" w:rsidP="003C2B0E">
      <w:pPr>
        <w:pStyle w:val="ConsPlusNormal"/>
        <w:ind w:firstLine="709"/>
        <w:jc w:val="both"/>
        <w:rPr>
          <w:rFonts w:ascii="Times New Roman" w:hAnsi="Times New Roman" w:cs="Times New Roman"/>
          <w:sz w:val="28"/>
          <w:szCs w:val="28"/>
        </w:rPr>
      </w:pPr>
      <w:r w:rsidRPr="00B04B63">
        <w:rPr>
          <w:rFonts w:ascii="Times New Roman" w:hAnsi="Times New Roman" w:cs="Times New Roman"/>
          <w:sz w:val="28"/>
          <w:szCs w:val="28"/>
        </w:rPr>
        <w:t>от 5 до 10 лет – 7 % от базового оклада (ставки).</w:t>
      </w:r>
    </w:p>
    <w:p w:rsidR="003C2B0E" w:rsidRPr="00B04B63" w:rsidRDefault="003C2B0E" w:rsidP="003C2B0E">
      <w:pPr>
        <w:ind w:firstLine="709"/>
        <w:jc w:val="both"/>
        <w:rPr>
          <w:sz w:val="28"/>
          <w:szCs w:val="28"/>
        </w:rPr>
      </w:pPr>
      <w:r w:rsidRPr="00B04B63">
        <w:rPr>
          <w:sz w:val="28"/>
          <w:szCs w:val="28"/>
        </w:rPr>
        <w:t>Выплата устанавливается приказом руководителя Организации без учета иных выплат.</w:t>
      </w:r>
    </w:p>
    <w:p w:rsidR="003C2B0E" w:rsidRPr="0073023A" w:rsidRDefault="003C2B0E" w:rsidP="003C2B0E">
      <w:pPr>
        <w:ind w:firstLine="709"/>
        <w:jc w:val="both"/>
        <w:rPr>
          <w:sz w:val="28"/>
          <w:szCs w:val="28"/>
        </w:rPr>
      </w:pPr>
      <w:r w:rsidRPr="00B04B63">
        <w:rPr>
          <w:sz w:val="28"/>
          <w:szCs w:val="28"/>
        </w:rPr>
        <w:t>В случае, наступления у молодого педагогического работника стажа работы 10 лет до достижения им возраста 35 лет, указанная выплата прекращается и ему назначается выплата за стаж непрерывной работы, выслугу лет в соответствии с настоящим Положением.</w:t>
      </w:r>
    </w:p>
    <w:p w:rsidR="003C2B0E" w:rsidRPr="009E6672" w:rsidRDefault="003C2B0E" w:rsidP="003C2B0E">
      <w:pPr>
        <w:ind w:firstLine="709"/>
        <w:jc w:val="both"/>
        <w:rPr>
          <w:sz w:val="28"/>
          <w:szCs w:val="28"/>
        </w:rPr>
      </w:pPr>
      <w:r w:rsidRPr="009E6672">
        <w:rPr>
          <w:sz w:val="28"/>
          <w:szCs w:val="28"/>
        </w:rPr>
        <w:t>По итогам работы полугодие</w:t>
      </w:r>
      <w:r w:rsidR="00572899">
        <w:rPr>
          <w:sz w:val="28"/>
          <w:szCs w:val="28"/>
        </w:rPr>
        <w:t xml:space="preserve"> </w:t>
      </w:r>
      <w:r w:rsidRPr="009E6672">
        <w:rPr>
          <w:sz w:val="28"/>
          <w:szCs w:val="28"/>
        </w:rPr>
        <w:t xml:space="preserve">при наличии экономии по  фонду оплаты труда, в целях поощрения работников Организации может быть выплачена премия. </w:t>
      </w:r>
      <w:bookmarkStart w:id="2" w:name="sub_4101"/>
      <w:r w:rsidRPr="009E6672">
        <w:rPr>
          <w:sz w:val="28"/>
          <w:szCs w:val="28"/>
        </w:rPr>
        <w:t>При премировании работников учитываются:</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результаты государственной итоговой аттестации;</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результаты всероссийских проверочных работ;</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результативность участия во Всероссийской олимпиаде школьников;</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результативность участия в командных соревнованиях (Президентские спортивные игры, Президентские состязания);</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 xml:space="preserve">результативность участия в чемпионатах </w:t>
      </w:r>
      <w:proofErr w:type="spellStart"/>
      <w:r w:rsidRPr="009E6672">
        <w:rPr>
          <w:color w:val="000000"/>
          <w:sz w:val="28"/>
          <w:szCs w:val="28"/>
          <w:shd w:val="clear" w:color="auto" w:fill="FFFFFF"/>
        </w:rPr>
        <w:t>WorldSkills</w:t>
      </w:r>
      <w:proofErr w:type="spellEnd"/>
      <w:r w:rsidRPr="009E6672">
        <w:rPr>
          <w:color w:val="000000"/>
          <w:sz w:val="28"/>
          <w:szCs w:val="28"/>
          <w:shd w:val="clear" w:color="auto" w:fill="FFFFFF"/>
        </w:rPr>
        <w:t xml:space="preserve">, </w:t>
      </w:r>
      <w:proofErr w:type="spellStart"/>
      <w:r w:rsidRPr="009E6672">
        <w:rPr>
          <w:color w:val="000000"/>
          <w:sz w:val="28"/>
          <w:szCs w:val="28"/>
          <w:shd w:val="clear" w:color="auto" w:fill="FFFFFF"/>
        </w:rPr>
        <w:t>Абилимпикс</w:t>
      </w:r>
      <w:proofErr w:type="spellEnd"/>
      <w:r w:rsidRPr="009E6672">
        <w:rPr>
          <w:color w:val="000000"/>
          <w:sz w:val="28"/>
          <w:szCs w:val="28"/>
          <w:shd w:val="clear" w:color="auto" w:fill="FFFFFF"/>
        </w:rPr>
        <w:t>;</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эффективность профилактической работы по предупреждению правонарушений;</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преподавание в проектах «Математическая вертикаль», «Математический класс», «Кадетский класс»;</w:t>
      </w:r>
    </w:p>
    <w:p w:rsidR="003C2B0E" w:rsidRPr="009E6672" w:rsidRDefault="003C2B0E" w:rsidP="003C2B0E">
      <w:pPr>
        <w:ind w:firstLine="709"/>
        <w:jc w:val="both"/>
        <w:rPr>
          <w:color w:val="000000"/>
          <w:sz w:val="28"/>
          <w:szCs w:val="28"/>
          <w:shd w:val="clear" w:color="auto" w:fill="FFFFFF"/>
        </w:rPr>
      </w:pPr>
      <w:r w:rsidRPr="009E6672">
        <w:rPr>
          <w:color w:val="000000"/>
          <w:sz w:val="28"/>
          <w:szCs w:val="28"/>
          <w:shd w:val="clear" w:color="auto" w:fill="FFFFFF"/>
        </w:rPr>
        <w:t>результативность участия в региональных конкурсах и чемпионатах;</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объективность оценки качества образования;</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высокий процент посещаемости в дошкольных группах;</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результативность участия в конкурсах предпрофессионального мастерства (по перечню Министерства образования и науки Республики Северная Осетия-Алания-Алания);</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высокие результаты внешних мониторингов;</w:t>
      </w:r>
    </w:p>
    <w:p w:rsidR="003C2B0E" w:rsidRPr="009E6672" w:rsidRDefault="003C2B0E" w:rsidP="003C2B0E">
      <w:pPr>
        <w:ind w:firstLine="709"/>
        <w:jc w:val="both"/>
        <w:rPr>
          <w:sz w:val="28"/>
          <w:szCs w:val="28"/>
        </w:rPr>
      </w:pPr>
      <w:r w:rsidRPr="009E6672">
        <w:rPr>
          <w:color w:val="000000"/>
          <w:sz w:val="28"/>
          <w:szCs w:val="28"/>
          <w:shd w:val="clear" w:color="auto" w:fill="FFFFFF"/>
        </w:rPr>
        <w:t>прохождение тренинга в формате ЕГЭ/ОГЭ или предметных компетенций.</w:t>
      </w:r>
      <w:bookmarkStart w:id="3" w:name="sub_4108"/>
      <w:bookmarkEnd w:id="2"/>
    </w:p>
    <w:p w:rsidR="003C2B0E" w:rsidRPr="009E6672" w:rsidRDefault="003C2B0E" w:rsidP="003C2B0E">
      <w:pPr>
        <w:ind w:firstLine="709"/>
        <w:jc w:val="both"/>
        <w:rPr>
          <w:sz w:val="28"/>
          <w:szCs w:val="28"/>
        </w:rPr>
      </w:pPr>
      <w:r w:rsidRPr="009E6672">
        <w:rPr>
          <w:sz w:val="28"/>
          <w:szCs w:val="28"/>
        </w:rPr>
        <w:t>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w:t>
      </w:r>
    </w:p>
    <w:bookmarkEnd w:id="3"/>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Молодым специалистам из числа педагогических работников и имеющим стаж работы менее двух лет ежемесячно производятся выплаты в размере 2 000 рублей. </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К молодым специалистам относятся педагогические работники, приступившие к трудовой деятельности в год окончания учебного заведения.</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w:t>
      </w:r>
      <w:r w:rsidRPr="009E6672">
        <w:rPr>
          <w:rFonts w:ascii="Times New Roman" w:hAnsi="Times New Roman" w:cs="Times New Roman"/>
          <w:sz w:val="28"/>
          <w:szCs w:val="28"/>
        </w:rPr>
        <w:lastRenderedPageBreak/>
        <w:t>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два года с даты трудоустройства по окончании указанных событий и при представлении подтверждающих документов.</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Педагогическим работникам, задействованным в реализации регионального проекта «Подготовка кадров для системы образования», ежемесячно производятся выплаты в размере 1100 рублей.</w:t>
      </w:r>
    </w:p>
    <w:p w:rsidR="003C2B0E"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Размеры выплат, включаемых в с</w:t>
      </w:r>
      <w:r w:rsidRPr="009E6672">
        <w:rPr>
          <w:rFonts w:ascii="Times New Roman" w:hAnsi="Times New Roman" w:cs="Times New Roman"/>
          <w:bCs/>
          <w:sz w:val="28"/>
          <w:szCs w:val="28"/>
        </w:rPr>
        <w:t>тимулирующую часть</w:t>
      </w:r>
      <w:r w:rsidRPr="009E6672">
        <w:rPr>
          <w:rFonts w:ascii="Times New Roman" w:hAnsi="Times New Roman" w:cs="Times New Roman"/>
          <w:sz w:val="28"/>
          <w:szCs w:val="28"/>
        </w:rPr>
        <w:t xml:space="preserve"> фонда оплаты труда</w:t>
      </w:r>
      <w:r w:rsidRPr="009E6672">
        <w:rPr>
          <w:rFonts w:ascii="Times New Roman" w:hAnsi="Times New Roman" w:cs="Times New Roman"/>
          <w:bCs/>
          <w:sz w:val="28"/>
          <w:szCs w:val="28"/>
        </w:rPr>
        <w:t>,</w:t>
      </w:r>
      <w:r w:rsidRPr="009E6672">
        <w:rPr>
          <w:rFonts w:ascii="Times New Roman" w:hAnsi="Times New Roman" w:cs="Times New Roman"/>
          <w:sz w:val="28"/>
          <w:szCs w:val="28"/>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7535A6" w:rsidRPr="00CD6407" w:rsidRDefault="007535A6" w:rsidP="00CD6407">
      <w:pPr>
        <w:ind w:firstLine="709"/>
        <w:jc w:val="both"/>
        <w:rPr>
          <w:rFonts w:asciiTheme="minorHAnsi" w:hAnsiTheme="minorHAnsi" w:cstheme="minorBidi"/>
          <w:sz w:val="28"/>
          <w:szCs w:val="28"/>
        </w:rPr>
      </w:pPr>
      <w:r>
        <w:rPr>
          <w:sz w:val="28"/>
          <w:szCs w:val="28"/>
        </w:rPr>
        <w:t xml:space="preserve">9.6 </w:t>
      </w:r>
      <w:r w:rsidRPr="000535A8">
        <w:rPr>
          <w:color w:val="FF0000"/>
          <w:sz w:val="28"/>
          <w:szCs w:val="28"/>
        </w:rPr>
        <w:t xml:space="preserve">. </w:t>
      </w:r>
      <w:r w:rsidRPr="00F20A44">
        <w:rPr>
          <w:sz w:val="28"/>
          <w:szCs w:val="28"/>
        </w:rPr>
        <w:t>Заработная плата выплачивается не реже чем каждые полмесяца. Конкретная дата выплаты заработной платы устанавливается [</w:t>
      </w:r>
      <w:r w:rsidRPr="00F20A44">
        <w:rPr>
          <w:rStyle w:val="s10"/>
          <w:sz w:val="28"/>
          <w:szCs w:val="28"/>
        </w:rPr>
        <w:t>правилами внутреннего трудового распорядка/коллективным договором/трудовым договором</w:t>
      </w:r>
      <w:r w:rsidRPr="00F20A44">
        <w:rPr>
          <w:sz w:val="28"/>
          <w:szCs w:val="28"/>
        </w:rPr>
        <w:t>] не позднее 15 календарных дней со дня окончания пе</w:t>
      </w:r>
      <w:r w:rsidR="00CD6407">
        <w:rPr>
          <w:sz w:val="28"/>
          <w:szCs w:val="28"/>
        </w:rPr>
        <w:t>риода, за который она начислена</w:t>
      </w:r>
      <w:r w:rsidR="00CD6407" w:rsidRPr="002D1D2B">
        <w:rPr>
          <w:sz w:val="28"/>
          <w:szCs w:val="28"/>
        </w:rPr>
        <w:t>, за который она начислена, а именно : аванс 12 числа, заработная плата 29 числа каждого месяца.</w:t>
      </w:r>
    </w:p>
    <w:p w:rsidR="007535A6" w:rsidRPr="000535A8" w:rsidRDefault="007535A6" w:rsidP="007535A6">
      <w:pPr>
        <w:pStyle w:val="s1"/>
        <w:spacing w:before="0" w:beforeAutospacing="0" w:after="0" w:afterAutospacing="0"/>
        <w:ind w:firstLine="851"/>
        <w:jc w:val="both"/>
        <w:rPr>
          <w:sz w:val="28"/>
          <w:szCs w:val="28"/>
        </w:rPr>
      </w:pPr>
      <w:r w:rsidRPr="000535A8">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7535A6" w:rsidRPr="000535A8" w:rsidRDefault="007535A6" w:rsidP="007535A6">
      <w:pPr>
        <w:pStyle w:val="s1"/>
        <w:spacing w:before="0" w:beforeAutospacing="0" w:after="0" w:afterAutospacing="0"/>
        <w:ind w:firstLine="851"/>
        <w:jc w:val="both"/>
        <w:rPr>
          <w:sz w:val="28"/>
          <w:szCs w:val="28"/>
        </w:rPr>
      </w:pPr>
      <w:r w:rsidRPr="000535A8">
        <w:rPr>
          <w:sz w:val="28"/>
          <w:szCs w:val="28"/>
        </w:rPr>
        <w:t>Оплата отпуска производится не позднее, чем за три дня до его начала.</w:t>
      </w:r>
    </w:p>
    <w:p w:rsidR="007535A6" w:rsidRPr="000535A8" w:rsidRDefault="007535A6" w:rsidP="00F20A44">
      <w:pPr>
        <w:pStyle w:val="s1"/>
        <w:spacing w:before="0" w:beforeAutospacing="0" w:after="0" w:afterAutospacing="0"/>
        <w:ind w:firstLine="851"/>
        <w:jc w:val="both"/>
        <w:rPr>
          <w:sz w:val="28"/>
          <w:szCs w:val="28"/>
        </w:rPr>
      </w:pPr>
      <w:r>
        <w:rPr>
          <w:sz w:val="28"/>
          <w:szCs w:val="28"/>
        </w:rPr>
        <w:t>9.7</w:t>
      </w:r>
      <w:r w:rsidRPr="000535A8">
        <w:rPr>
          <w:sz w:val="28"/>
          <w:szCs w:val="28"/>
        </w:rPr>
        <w:t xml:space="preserve">. Заработная плата </w:t>
      </w:r>
      <w:r w:rsidRPr="000535A8">
        <w:rPr>
          <w:rStyle w:val="s10"/>
          <w:sz w:val="28"/>
          <w:szCs w:val="28"/>
        </w:rPr>
        <w:t>перечисляется на банковский счет</w:t>
      </w:r>
      <w:r w:rsidRPr="000535A8">
        <w:rPr>
          <w:sz w:val="28"/>
          <w:szCs w:val="28"/>
        </w:rPr>
        <w:t>.</w:t>
      </w:r>
    </w:p>
    <w:p w:rsidR="007535A6" w:rsidRPr="000535A8" w:rsidRDefault="007535A6" w:rsidP="007535A6">
      <w:pPr>
        <w:pStyle w:val="s1"/>
        <w:spacing w:before="0" w:beforeAutospacing="0" w:after="0" w:afterAutospacing="0"/>
        <w:ind w:firstLine="851"/>
        <w:jc w:val="both"/>
        <w:rPr>
          <w:sz w:val="28"/>
          <w:szCs w:val="28"/>
        </w:rPr>
      </w:pPr>
      <w:r>
        <w:rPr>
          <w:sz w:val="28"/>
          <w:szCs w:val="28"/>
        </w:rPr>
        <w:t>9.8</w:t>
      </w:r>
      <w:r w:rsidRPr="000535A8">
        <w:rPr>
          <w:sz w:val="28"/>
          <w:szCs w:val="28"/>
        </w:rPr>
        <w:t xml:space="preserve">.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10" w:anchor="/document/12125268/entry/1572" w:history="1">
        <w:r w:rsidRPr="000535A8">
          <w:rPr>
            <w:rStyle w:val="af0"/>
            <w:sz w:val="28"/>
            <w:szCs w:val="28"/>
          </w:rPr>
          <w:t>части второй статьи 157</w:t>
        </w:r>
      </w:hyperlink>
      <w:r w:rsidRPr="000535A8">
        <w:rPr>
          <w:sz w:val="28"/>
          <w:szCs w:val="28"/>
        </w:rPr>
        <w:t xml:space="preserve"> ТК РФ, если больший размер оплаты не предусмотрен Коллективным договором, соглашениями, локальными нормативными актами.</w:t>
      </w:r>
    </w:p>
    <w:p w:rsidR="007535A6" w:rsidRPr="009E6672" w:rsidRDefault="007535A6" w:rsidP="007535A6">
      <w:pPr>
        <w:pStyle w:val="s1"/>
        <w:spacing w:before="0" w:beforeAutospacing="0" w:after="0" w:afterAutospacing="0"/>
        <w:ind w:firstLine="851"/>
        <w:jc w:val="both"/>
        <w:rPr>
          <w:sz w:val="28"/>
          <w:szCs w:val="28"/>
        </w:rPr>
      </w:pPr>
    </w:p>
    <w:p w:rsidR="003C2B0E" w:rsidRPr="009E6672" w:rsidRDefault="003C2B0E" w:rsidP="003C2B0E">
      <w:pPr>
        <w:pStyle w:val="ConsPlusNormal"/>
        <w:widowControl/>
        <w:ind w:firstLine="0"/>
        <w:jc w:val="center"/>
        <w:outlineLvl w:val="1"/>
        <w:rPr>
          <w:rFonts w:ascii="Times New Roman" w:hAnsi="Times New Roman" w:cs="Times New Roman"/>
          <w:b/>
          <w:sz w:val="28"/>
          <w:szCs w:val="28"/>
        </w:rPr>
      </w:pPr>
    </w:p>
    <w:p w:rsidR="003C2B0E" w:rsidRPr="009E6672" w:rsidRDefault="003C2B0E" w:rsidP="003C2B0E">
      <w:pPr>
        <w:pStyle w:val="ConsPlusNormal"/>
        <w:widowControl/>
        <w:ind w:firstLine="0"/>
        <w:jc w:val="center"/>
        <w:outlineLvl w:val="1"/>
        <w:rPr>
          <w:rFonts w:ascii="Times New Roman" w:hAnsi="Times New Roman" w:cs="Times New Roman"/>
          <w:b/>
          <w:sz w:val="28"/>
          <w:szCs w:val="28"/>
        </w:rPr>
      </w:pPr>
      <w:r w:rsidRPr="009E6672">
        <w:rPr>
          <w:rFonts w:ascii="Times New Roman" w:hAnsi="Times New Roman" w:cs="Times New Roman"/>
          <w:b/>
          <w:sz w:val="28"/>
          <w:szCs w:val="28"/>
          <w:lang w:val="en-US"/>
        </w:rPr>
        <w:t>III</w:t>
      </w:r>
      <w:r w:rsidRPr="009E6672">
        <w:rPr>
          <w:rFonts w:ascii="Times New Roman" w:hAnsi="Times New Roman" w:cs="Times New Roman"/>
          <w:b/>
          <w:sz w:val="28"/>
          <w:szCs w:val="28"/>
        </w:rPr>
        <w:t>. Порядок и условия оплаты труда руководителя Организации, его заместителей, главного бухгалтера</w:t>
      </w:r>
    </w:p>
    <w:p w:rsidR="003C2B0E" w:rsidRPr="009E6672" w:rsidRDefault="003C2B0E" w:rsidP="003C2B0E">
      <w:pPr>
        <w:pStyle w:val="ConsPlusNormal"/>
        <w:widowControl/>
        <w:ind w:firstLine="0"/>
        <w:jc w:val="center"/>
        <w:outlineLvl w:val="1"/>
        <w:rPr>
          <w:rFonts w:ascii="Times New Roman" w:hAnsi="Times New Roman" w:cs="Times New Roman"/>
          <w:b/>
          <w:sz w:val="28"/>
          <w:szCs w:val="28"/>
        </w:rPr>
      </w:pPr>
    </w:p>
    <w:p w:rsidR="003C2B0E" w:rsidRPr="009E6672" w:rsidRDefault="003C2B0E" w:rsidP="003C2B0E">
      <w:pPr>
        <w:pStyle w:val="ConsPlusNormal"/>
        <w:widowControl/>
        <w:ind w:firstLine="709"/>
        <w:jc w:val="both"/>
        <w:outlineLvl w:val="1"/>
        <w:rPr>
          <w:rFonts w:ascii="Times New Roman" w:hAnsi="Times New Roman" w:cs="Times New Roman"/>
          <w:sz w:val="28"/>
          <w:szCs w:val="28"/>
        </w:rPr>
      </w:pPr>
      <w:r w:rsidRPr="009E6672">
        <w:rPr>
          <w:rFonts w:ascii="Times New Roman" w:hAnsi="Times New Roman" w:cs="Times New Roman"/>
          <w:sz w:val="28"/>
          <w:szCs w:val="28"/>
        </w:rPr>
        <w:t xml:space="preserve">10. Оплата труда руководителя Организации производится в порядке и размерах, определенных трудовым договором, заключенным между </w:t>
      </w:r>
      <w:r w:rsidRPr="009E6672">
        <w:rPr>
          <w:rFonts w:ascii="Times New Roman" w:hAnsi="Times New Roman" w:cs="Times New Roman"/>
          <w:sz w:val="28"/>
          <w:szCs w:val="28"/>
        </w:rPr>
        <w:lastRenderedPageBreak/>
        <w:t xml:space="preserve">руководителем Организации и Учредителем. Изменения в части оплаты труда вносятся в трудовой договор дополнительными соглашениями. </w:t>
      </w:r>
    </w:p>
    <w:p w:rsidR="003C2B0E" w:rsidRPr="009E6672" w:rsidRDefault="003C2B0E" w:rsidP="003C2B0E">
      <w:pPr>
        <w:pStyle w:val="ConsPlusNormal"/>
        <w:widowControl/>
        <w:ind w:firstLine="709"/>
        <w:jc w:val="both"/>
        <w:outlineLvl w:val="1"/>
        <w:rPr>
          <w:rFonts w:ascii="Times New Roman" w:hAnsi="Times New Roman" w:cs="Times New Roman"/>
          <w:sz w:val="28"/>
          <w:szCs w:val="28"/>
        </w:rPr>
      </w:pPr>
      <w:r w:rsidRPr="009E6672">
        <w:rPr>
          <w:rFonts w:ascii="Times New Roman" w:hAnsi="Times New Roman" w:cs="Times New Roman"/>
          <w:sz w:val="28"/>
          <w:szCs w:val="28"/>
        </w:rPr>
        <w:t xml:space="preserve">11. 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w:t>
      </w:r>
      <w:r w:rsidRPr="009E6672">
        <w:rPr>
          <w:rFonts w:ascii="Times New Roman" w:eastAsia="Calibri" w:hAnsi="Times New Roman" w:cs="Times New Roman"/>
          <w:sz w:val="28"/>
          <w:szCs w:val="28"/>
          <w:lang w:eastAsia="en-US"/>
        </w:rPr>
        <w:t xml:space="preserve">трудовым законодательством, настоящим Положением, </w:t>
      </w:r>
      <w:r w:rsidRPr="009E6672">
        <w:rPr>
          <w:rFonts w:ascii="Times New Roman" w:hAnsi="Times New Roman" w:cs="Times New Roman"/>
          <w:sz w:val="28"/>
          <w:szCs w:val="28"/>
        </w:rPr>
        <w:t xml:space="preserve">локальными актами Организации. Изменения в части оплаты труда вносятся в трудовые договоры дополнительными соглашениями. </w:t>
      </w:r>
    </w:p>
    <w:p w:rsidR="003C2B0E" w:rsidRPr="009E6672" w:rsidRDefault="003C2B0E" w:rsidP="003C2B0E">
      <w:pPr>
        <w:pStyle w:val="ConsPlusNormal"/>
        <w:widowControl/>
        <w:ind w:firstLine="709"/>
        <w:jc w:val="both"/>
        <w:outlineLvl w:val="1"/>
        <w:rPr>
          <w:rFonts w:ascii="Times New Roman" w:hAnsi="Times New Roman" w:cs="Times New Roman"/>
          <w:sz w:val="28"/>
          <w:szCs w:val="28"/>
        </w:rPr>
      </w:pPr>
      <w:r w:rsidRPr="009E6672">
        <w:rPr>
          <w:rFonts w:ascii="Times New Roman" w:hAnsi="Times New Roman" w:cs="Times New Roman"/>
          <w:sz w:val="28"/>
          <w:szCs w:val="28"/>
        </w:rPr>
        <w:t>12. Заработная плата руководителя Организации, его заместителей, главного бухгалтера включает в себя  базовые оклады (ставки), выплаты компенсационного и стимулирующего характера.</w:t>
      </w:r>
    </w:p>
    <w:p w:rsidR="003C2B0E" w:rsidRPr="009E6672" w:rsidRDefault="003C2B0E" w:rsidP="003C2B0E">
      <w:pPr>
        <w:pStyle w:val="ConsPlusNormal"/>
        <w:widowControl/>
        <w:ind w:firstLine="709"/>
        <w:jc w:val="both"/>
        <w:outlineLvl w:val="1"/>
        <w:rPr>
          <w:rFonts w:ascii="Times New Roman" w:hAnsi="Times New Roman" w:cs="Times New Roman"/>
          <w:sz w:val="28"/>
          <w:szCs w:val="28"/>
        </w:rPr>
      </w:pPr>
      <w:r w:rsidRPr="009E6672">
        <w:rPr>
          <w:rFonts w:ascii="Times New Roman" w:hAnsi="Times New Roman" w:cs="Times New Roman"/>
          <w:sz w:val="28"/>
          <w:szCs w:val="28"/>
        </w:rPr>
        <w:t>13. Базовый оклад (ставка) руководителя Организации устанавливается приказом Учредителя в кратном отношении к среднему базовому окладу (ставке) работников, отнесённых к основному персоналу возглавляемой руководителем Организации, и составляет от 1 до 2,5  размера этих средних базовых окладов (ставок). При определении кратности учитываются  объемные показатели, утвержденные приказом Министерства образования и науки Республики Северная Осетия-Алания.</w:t>
      </w:r>
    </w:p>
    <w:p w:rsidR="003C2B0E" w:rsidRPr="009E6672" w:rsidRDefault="003C2B0E" w:rsidP="003C2B0E">
      <w:pPr>
        <w:pStyle w:val="ConsPlusNormal"/>
        <w:widowControl/>
        <w:ind w:firstLine="709"/>
        <w:jc w:val="both"/>
        <w:outlineLvl w:val="1"/>
        <w:rPr>
          <w:rFonts w:ascii="Times New Roman" w:hAnsi="Times New Roman" w:cs="Times New Roman"/>
          <w:b/>
          <w:sz w:val="28"/>
          <w:szCs w:val="28"/>
        </w:rPr>
      </w:pPr>
      <w:r w:rsidRPr="009E6672">
        <w:rPr>
          <w:rFonts w:ascii="Times New Roman" w:hAnsi="Times New Roman" w:cs="Times New Roman"/>
          <w:sz w:val="28"/>
          <w:szCs w:val="28"/>
        </w:rPr>
        <w:t>14.</w:t>
      </w:r>
      <w:r w:rsidRPr="009E6672">
        <w:rPr>
          <w:rFonts w:ascii="Times New Roman" w:hAnsi="Times New Roman" w:cs="Times New Roman"/>
          <w:b/>
          <w:sz w:val="28"/>
          <w:szCs w:val="28"/>
        </w:rPr>
        <w:t xml:space="preserve"> </w:t>
      </w:r>
      <w:r w:rsidRPr="009E6672">
        <w:rPr>
          <w:rFonts w:ascii="Times New Roman" w:hAnsi="Times New Roman" w:cs="Times New Roman"/>
          <w:sz w:val="28"/>
          <w:szCs w:val="28"/>
        </w:rPr>
        <w:t>К основному персоналу относятся работники, непосредственно обеспечивающие выполнение основных функций, для реализации которых создана Организация. Перечень должностей, профессий работников, относящихся к основному персоналу Организации, установлен в приложении 2 к настоящему Положению.</w:t>
      </w:r>
    </w:p>
    <w:p w:rsidR="003C2B0E" w:rsidRPr="009E6672" w:rsidRDefault="003C2B0E" w:rsidP="003C2B0E">
      <w:pPr>
        <w:pStyle w:val="ConsPlusNormal"/>
        <w:widowControl/>
        <w:ind w:firstLine="709"/>
        <w:jc w:val="both"/>
        <w:outlineLvl w:val="1"/>
        <w:rPr>
          <w:rFonts w:ascii="Times New Roman" w:hAnsi="Times New Roman" w:cs="Times New Roman"/>
          <w:b/>
          <w:sz w:val="28"/>
          <w:szCs w:val="28"/>
        </w:rPr>
      </w:pPr>
      <w:r w:rsidRPr="009E6672">
        <w:rPr>
          <w:rFonts w:ascii="Times New Roman" w:hAnsi="Times New Roman" w:cs="Times New Roman"/>
          <w:sz w:val="28"/>
          <w:szCs w:val="28"/>
        </w:rPr>
        <w:t>15.</w:t>
      </w:r>
      <w:r w:rsidRPr="009E6672">
        <w:rPr>
          <w:rFonts w:ascii="Times New Roman" w:hAnsi="Times New Roman" w:cs="Times New Roman"/>
          <w:b/>
          <w:sz w:val="28"/>
          <w:szCs w:val="28"/>
        </w:rPr>
        <w:t xml:space="preserve"> </w:t>
      </w:r>
      <w:r w:rsidRPr="009E6672">
        <w:rPr>
          <w:rFonts w:ascii="Times New Roman" w:hAnsi="Times New Roman" w:cs="Times New Roman"/>
          <w:sz w:val="28"/>
          <w:szCs w:val="28"/>
        </w:rPr>
        <w:t xml:space="preserve">Расчёт среднего базового оклада (ставки) основного персонала осуществляется на начало нового учебного года.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к  основному персоналу Организации, на штатную численность основного персонала Организации. </w:t>
      </w:r>
    </w:p>
    <w:p w:rsidR="003C2B0E" w:rsidRPr="009E6672" w:rsidRDefault="003C2B0E" w:rsidP="003C2B0E">
      <w:pPr>
        <w:pStyle w:val="ConsPlusNormal"/>
        <w:widowControl/>
        <w:ind w:firstLine="709"/>
        <w:jc w:val="both"/>
        <w:outlineLvl w:val="1"/>
        <w:rPr>
          <w:rFonts w:ascii="Times New Roman" w:eastAsia="Calibri" w:hAnsi="Times New Roman" w:cs="Times New Roman"/>
          <w:sz w:val="28"/>
          <w:szCs w:val="28"/>
        </w:rPr>
      </w:pPr>
      <w:r w:rsidRPr="009E6672">
        <w:rPr>
          <w:rFonts w:ascii="Times New Roman" w:hAnsi="Times New Roman" w:cs="Times New Roman"/>
          <w:sz w:val="28"/>
          <w:szCs w:val="28"/>
        </w:rPr>
        <w:t>16.</w:t>
      </w:r>
      <w:r w:rsidRPr="009E6672">
        <w:rPr>
          <w:rFonts w:ascii="Times New Roman" w:hAnsi="Times New Roman" w:cs="Times New Roman"/>
          <w:b/>
          <w:sz w:val="28"/>
          <w:szCs w:val="28"/>
        </w:rPr>
        <w:t xml:space="preserve"> </w:t>
      </w:r>
      <w:r w:rsidRPr="009E6672">
        <w:rPr>
          <w:rFonts w:ascii="Times New Roman" w:hAnsi="Times New Roman" w:cs="Times New Roman"/>
          <w:sz w:val="28"/>
          <w:szCs w:val="28"/>
        </w:rPr>
        <w:t xml:space="preserve">Выплата за интенсивность и высокие результаты работы руководителю Организации устанавливается приказом Учредителя с учетом достижения целевых показателей эффективности работы Организации в размере до 100% от базового оклада (ставки) руководителя Организации. </w:t>
      </w:r>
      <w:r w:rsidRPr="009E6672">
        <w:rPr>
          <w:rFonts w:ascii="Times New Roman" w:eastAsia="Calibri" w:hAnsi="Times New Roman" w:cs="Times New Roman"/>
          <w:sz w:val="28"/>
          <w:szCs w:val="28"/>
        </w:rPr>
        <w:t xml:space="preserve">Перечень целевых показателей эффективности работы Организации утверждается приказом Министерства образования и науки Республики Северная Осетия-Алания. </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17. 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 следующего за отчетным, за счет средств, полученных Организацией от приносящей доход деятельности.</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lastRenderedPageBreak/>
        <w:t xml:space="preserve">При увольнении руководителя Организации, назначенная выплата производится в полном объеме. </w:t>
      </w:r>
    </w:p>
    <w:p w:rsidR="003C2B0E" w:rsidRPr="009E6672" w:rsidRDefault="003C2B0E" w:rsidP="003C2B0E">
      <w:pPr>
        <w:ind w:firstLine="709"/>
        <w:jc w:val="both"/>
        <w:rPr>
          <w:sz w:val="28"/>
          <w:szCs w:val="28"/>
        </w:rPr>
      </w:pPr>
      <w:r w:rsidRPr="009E6672">
        <w:rPr>
          <w:sz w:val="28"/>
          <w:szCs w:val="28"/>
        </w:rPr>
        <w:t xml:space="preserve">18. Руководителю Организации при наличии экономии по  фонду оплаты труда может быть выплачена премия по итогам работы за месяц, квартал, полугодие, 9 месяцев, год. </w:t>
      </w:r>
    </w:p>
    <w:p w:rsidR="003C2B0E" w:rsidRPr="009E6672" w:rsidRDefault="003C2B0E" w:rsidP="003C2B0E">
      <w:pPr>
        <w:ind w:firstLine="709"/>
        <w:jc w:val="both"/>
        <w:rPr>
          <w:sz w:val="28"/>
          <w:szCs w:val="28"/>
        </w:rPr>
      </w:pPr>
      <w:r w:rsidRPr="009E6672">
        <w:rPr>
          <w:sz w:val="28"/>
          <w:szCs w:val="28"/>
        </w:rPr>
        <w:t>При премировании  учитываются:</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выполнение более 50% республиканских показателей эффективности деятельности Организации, утвержденных приказом Министерства образования и науки Республики Северная Осетия-Алания;</w:t>
      </w:r>
    </w:p>
    <w:p w:rsidR="003C2B0E" w:rsidRPr="009E6672" w:rsidRDefault="003C2B0E" w:rsidP="003C2B0E">
      <w:pPr>
        <w:ind w:firstLine="709"/>
        <w:jc w:val="both"/>
        <w:rPr>
          <w:color w:val="000000"/>
          <w:sz w:val="28"/>
          <w:szCs w:val="28"/>
        </w:rPr>
      </w:pPr>
      <w:r w:rsidRPr="009E6672">
        <w:rPr>
          <w:sz w:val="28"/>
          <w:szCs w:val="28"/>
          <w:shd w:val="clear" w:color="auto" w:fill="FFFFFF"/>
        </w:rPr>
        <w:t>организация эффективной работы предпрофессиональных</w:t>
      </w:r>
      <w:r w:rsidRPr="009E6672">
        <w:rPr>
          <w:color w:val="000000"/>
          <w:sz w:val="28"/>
          <w:szCs w:val="28"/>
          <w:shd w:val="clear" w:color="auto" w:fill="FFFFFF"/>
        </w:rPr>
        <w:t xml:space="preserve"> классов (по приказу Министерства образования и науки Республики Северная Осетия-Алания);</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организация системы дополнительного образования детей, в том числе с привлечением специалистов организаций дополнительного образования  не менее 50 %;</w:t>
      </w:r>
    </w:p>
    <w:p w:rsidR="003C2B0E" w:rsidRPr="009E6672" w:rsidRDefault="003C2B0E" w:rsidP="003C2B0E">
      <w:pPr>
        <w:ind w:firstLine="709"/>
        <w:jc w:val="both"/>
        <w:rPr>
          <w:color w:val="000000"/>
          <w:sz w:val="28"/>
          <w:szCs w:val="28"/>
        </w:rPr>
      </w:pPr>
      <w:r w:rsidRPr="009E6672">
        <w:rPr>
          <w:sz w:val="28"/>
          <w:szCs w:val="28"/>
          <w:shd w:val="clear" w:color="auto" w:fill="FFFFFF"/>
        </w:rPr>
        <w:t>организация эффективной работы классов (групп), профильного обучения (наполняемость в профильных классах не менее</w:t>
      </w:r>
      <w:r w:rsidRPr="009E6672">
        <w:rPr>
          <w:color w:val="000000"/>
          <w:sz w:val="28"/>
          <w:szCs w:val="28"/>
          <w:shd w:val="clear" w:color="auto" w:fill="FFFFFF"/>
        </w:rPr>
        <w:t xml:space="preserve"> 18 человек, наполняемость групп не менее 10 человек);</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обучение детей с особыми образовательными потребностями (дети-инвалиды, обучающиеся с ограниченными возможностями здоровья);</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 xml:space="preserve">результативность участия в чемпионатах </w:t>
      </w:r>
      <w:proofErr w:type="spellStart"/>
      <w:r w:rsidRPr="009E6672">
        <w:rPr>
          <w:color w:val="000000"/>
          <w:sz w:val="28"/>
          <w:szCs w:val="28"/>
          <w:shd w:val="clear" w:color="auto" w:fill="FFFFFF"/>
        </w:rPr>
        <w:t>WorldSkills</w:t>
      </w:r>
      <w:proofErr w:type="spellEnd"/>
      <w:r w:rsidRPr="009E6672">
        <w:rPr>
          <w:color w:val="000000"/>
          <w:sz w:val="28"/>
          <w:szCs w:val="28"/>
          <w:shd w:val="clear" w:color="auto" w:fill="FFFFFF"/>
        </w:rPr>
        <w:t xml:space="preserve">, </w:t>
      </w:r>
      <w:proofErr w:type="spellStart"/>
      <w:r w:rsidRPr="009E6672">
        <w:rPr>
          <w:color w:val="000000"/>
          <w:sz w:val="28"/>
          <w:szCs w:val="28"/>
          <w:shd w:val="clear" w:color="auto" w:fill="FFFFFF"/>
        </w:rPr>
        <w:t>Абилимпикс</w:t>
      </w:r>
      <w:proofErr w:type="spellEnd"/>
      <w:r w:rsidRPr="009E6672">
        <w:rPr>
          <w:color w:val="000000"/>
          <w:sz w:val="28"/>
          <w:szCs w:val="28"/>
          <w:shd w:val="clear" w:color="auto" w:fill="FFFFFF"/>
        </w:rPr>
        <w:t>;</w:t>
      </w:r>
    </w:p>
    <w:p w:rsidR="003C2B0E" w:rsidRPr="009E6672" w:rsidRDefault="003C2B0E" w:rsidP="003C2B0E">
      <w:pPr>
        <w:ind w:firstLine="709"/>
        <w:jc w:val="both"/>
        <w:rPr>
          <w:color w:val="000000"/>
          <w:sz w:val="28"/>
          <w:szCs w:val="28"/>
          <w:shd w:val="clear" w:color="auto" w:fill="FFFFFF"/>
        </w:rPr>
      </w:pPr>
      <w:r w:rsidRPr="009E6672">
        <w:rPr>
          <w:color w:val="000000"/>
          <w:sz w:val="28"/>
          <w:szCs w:val="28"/>
          <w:shd w:val="clear" w:color="auto" w:fill="FFFFFF"/>
        </w:rPr>
        <w:t>отсутствие образовательной Организации в списке школ с необъективными результатами по итогам всероссийских проверочных работ;</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результаты государственной итоговой аттестации;</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результаты всероссийских проверочных работ;</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высокий процент посещаемости в дошкольных группах;</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высокий процент охвата демонстрационным экзаменом;</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участие в проекте «</w:t>
      </w:r>
      <w:proofErr w:type="spellStart"/>
      <w:r w:rsidRPr="009E6672">
        <w:rPr>
          <w:color w:val="000000"/>
          <w:sz w:val="28"/>
          <w:szCs w:val="28"/>
          <w:shd w:val="clear" w:color="auto" w:fill="FFFFFF"/>
        </w:rPr>
        <w:t>Взаимообучение</w:t>
      </w:r>
      <w:proofErr w:type="spellEnd"/>
      <w:r w:rsidRPr="009E6672">
        <w:rPr>
          <w:color w:val="000000"/>
          <w:sz w:val="28"/>
          <w:szCs w:val="28"/>
          <w:shd w:val="clear" w:color="auto" w:fill="FFFFFF"/>
        </w:rPr>
        <w:t xml:space="preserve"> школ»;</w:t>
      </w:r>
    </w:p>
    <w:p w:rsidR="003C2B0E" w:rsidRPr="009E6672" w:rsidRDefault="003C2B0E" w:rsidP="003C2B0E">
      <w:pPr>
        <w:ind w:firstLine="709"/>
        <w:jc w:val="both"/>
        <w:rPr>
          <w:color w:val="000000"/>
          <w:sz w:val="28"/>
          <w:szCs w:val="28"/>
        </w:rPr>
      </w:pPr>
      <w:r w:rsidRPr="009E6672">
        <w:rPr>
          <w:color w:val="000000"/>
          <w:sz w:val="28"/>
          <w:szCs w:val="28"/>
          <w:shd w:val="clear" w:color="auto" w:fill="FFFFFF"/>
        </w:rPr>
        <w:t>высокий процент трудоустройства выпускников организаций, реализующих программы среднего профессионального образования (более 40%).</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Премия выплачивается в соответствии с приказом Учредителя.</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19. Преподавательская и иная работа руководителя в Организации, являющейся местом его основной работы, допускается с согласия Учредителя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 </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 xml:space="preserve">20. </w:t>
      </w:r>
      <w:r w:rsidRPr="009E6672">
        <w:rPr>
          <w:rFonts w:ascii="Times New Roman" w:eastAsia="Calibri" w:hAnsi="Times New Roman" w:cs="Times New Roman"/>
          <w:bCs/>
          <w:sz w:val="28"/>
          <w:szCs w:val="28"/>
        </w:rPr>
        <w:t>Базовые оклады (ставки)</w:t>
      </w:r>
      <w:r w:rsidRPr="009E6672">
        <w:rPr>
          <w:rFonts w:ascii="Times New Roman" w:hAnsi="Times New Roman" w:cs="Times New Roman"/>
          <w:sz w:val="28"/>
          <w:szCs w:val="28"/>
        </w:rPr>
        <w:t xml:space="preserve"> заместителей руководителя Организации  устанавливаются приказом руководителя Организации на 10-20 процентов ниже базового оклада (ставки) руководителя Организации. </w:t>
      </w:r>
      <w:r w:rsidRPr="009E6672">
        <w:rPr>
          <w:rFonts w:ascii="Times New Roman" w:eastAsia="Calibri" w:hAnsi="Times New Roman" w:cs="Times New Roman"/>
          <w:bCs/>
          <w:sz w:val="28"/>
          <w:szCs w:val="28"/>
        </w:rPr>
        <w:t>Базовый оклад (ставка)</w:t>
      </w:r>
      <w:r w:rsidRPr="009E6672">
        <w:rPr>
          <w:rFonts w:ascii="Times New Roman" w:hAnsi="Times New Roman" w:cs="Times New Roman"/>
          <w:sz w:val="28"/>
          <w:szCs w:val="28"/>
        </w:rPr>
        <w:t xml:space="preserve">  главного бухгалтера </w:t>
      </w:r>
      <w:r w:rsidRPr="009E6672">
        <w:rPr>
          <w:rFonts w:ascii="Times New Roman" w:hAnsi="Times New Roman" w:cs="Times New Roman"/>
          <w:sz w:val="28"/>
          <w:szCs w:val="28"/>
        </w:rPr>
        <w:lastRenderedPageBreak/>
        <w:t>устанавливается приказом руководителя Организации на 20-30 процентов ниже базового оклада (ставки) руководителя Организации.</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r w:rsidRPr="009E6672">
        <w:rPr>
          <w:rFonts w:ascii="Times New Roman" w:hAnsi="Times New Roman" w:cs="Times New Roman"/>
          <w:sz w:val="28"/>
          <w:szCs w:val="28"/>
        </w:rPr>
        <w:t>21. Заместителю руководителя,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w:t>
      </w:r>
    </w:p>
    <w:p w:rsidR="003C2B0E" w:rsidRPr="009E6672" w:rsidRDefault="003C2B0E" w:rsidP="003C2B0E">
      <w:pPr>
        <w:pStyle w:val="ConsPlusNormal"/>
        <w:widowControl/>
        <w:tabs>
          <w:tab w:val="left" w:pos="1276"/>
        </w:tabs>
        <w:ind w:firstLine="709"/>
        <w:jc w:val="both"/>
        <w:rPr>
          <w:rFonts w:ascii="Times New Roman" w:hAnsi="Times New Roman" w:cs="Times New Roman"/>
          <w:sz w:val="28"/>
          <w:szCs w:val="28"/>
        </w:rPr>
      </w:pPr>
    </w:p>
    <w:p w:rsidR="003C2B0E" w:rsidRPr="009E6672" w:rsidRDefault="003C2B0E" w:rsidP="003C2B0E">
      <w:pPr>
        <w:pStyle w:val="ConsPlusNormal"/>
        <w:widowControl/>
        <w:ind w:firstLine="540"/>
        <w:jc w:val="center"/>
        <w:rPr>
          <w:rFonts w:ascii="Times New Roman" w:hAnsi="Times New Roman" w:cs="Times New Roman"/>
          <w:b/>
          <w:sz w:val="28"/>
          <w:szCs w:val="28"/>
        </w:rPr>
      </w:pPr>
      <w:r w:rsidRPr="009E6672">
        <w:rPr>
          <w:rFonts w:ascii="Times New Roman" w:hAnsi="Times New Roman" w:cs="Times New Roman"/>
          <w:b/>
          <w:sz w:val="28"/>
          <w:szCs w:val="28"/>
          <w:lang w:val="en-US"/>
        </w:rPr>
        <w:t>IV</w:t>
      </w:r>
      <w:r w:rsidRPr="009E6672">
        <w:rPr>
          <w:rFonts w:ascii="Times New Roman" w:hAnsi="Times New Roman" w:cs="Times New Roman"/>
          <w:b/>
          <w:sz w:val="28"/>
          <w:szCs w:val="28"/>
        </w:rPr>
        <w:t>. Другие вопросы оплаты труда</w:t>
      </w:r>
    </w:p>
    <w:p w:rsidR="003C2B0E" w:rsidRPr="009E6672" w:rsidRDefault="003C2B0E" w:rsidP="003C2B0E">
      <w:pPr>
        <w:pStyle w:val="ConsPlusNormal"/>
        <w:widowControl/>
        <w:ind w:firstLine="540"/>
        <w:jc w:val="center"/>
        <w:rPr>
          <w:rFonts w:ascii="Times New Roman" w:hAnsi="Times New Roman" w:cs="Times New Roman"/>
          <w:b/>
          <w:sz w:val="28"/>
          <w:szCs w:val="28"/>
        </w:rPr>
      </w:pPr>
    </w:p>
    <w:p w:rsidR="003C2B0E" w:rsidRPr="009E6672" w:rsidRDefault="003C2B0E" w:rsidP="003C2B0E">
      <w:pPr>
        <w:ind w:firstLine="708"/>
        <w:jc w:val="both"/>
        <w:rPr>
          <w:sz w:val="28"/>
          <w:szCs w:val="28"/>
        </w:rPr>
      </w:pPr>
      <w:r w:rsidRPr="009E6672">
        <w:rPr>
          <w:sz w:val="28"/>
          <w:szCs w:val="28"/>
        </w:rPr>
        <w:t>2</w:t>
      </w:r>
      <w:r w:rsidR="00480242">
        <w:rPr>
          <w:sz w:val="28"/>
          <w:szCs w:val="28"/>
        </w:rPr>
        <w:t>2</w:t>
      </w:r>
      <w:r w:rsidRPr="009E6672">
        <w:rPr>
          <w:sz w:val="28"/>
          <w:szCs w:val="28"/>
        </w:rPr>
        <w:t>. Работодатели вправе, при наличии экономии финансовых средств на оплату труда, оказывать работникам материальную помощь.</w:t>
      </w:r>
    </w:p>
    <w:p w:rsidR="003C2B0E" w:rsidRPr="009E6672" w:rsidRDefault="003C2B0E" w:rsidP="003C2B0E">
      <w:pPr>
        <w:ind w:firstLine="708"/>
        <w:jc w:val="both"/>
        <w:rPr>
          <w:sz w:val="28"/>
          <w:szCs w:val="28"/>
        </w:rPr>
      </w:pPr>
      <w:r w:rsidRPr="009E6672">
        <w:rPr>
          <w:sz w:val="28"/>
          <w:szCs w:val="28"/>
        </w:rPr>
        <w:t>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(и) коллективным договором, соглашением.</w:t>
      </w:r>
    </w:p>
    <w:p w:rsidR="003C2B0E" w:rsidRDefault="003C2B0E" w:rsidP="003C2B0E">
      <w:pPr>
        <w:ind w:firstLine="708"/>
        <w:jc w:val="both"/>
        <w:rPr>
          <w:sz w:val="28"/>
          <w:szCs w:val="28"/>
        </w:rPr>
      </w:pPr>
      <w:r w:rsidRPr="009E6672">
        <w:rPr>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w:t>
      </w:r>
    </w:p>
    <w:p w:rsidR="00F20A44" w:rsidRDefault="00D225F4" w:rsidP="00D225F4">
      <w:pPr>
        <w:ind w:firstLine="709"/>
        <w:jc w:val="both"/>
        <w:rPr>
          <w:sz w:val="28"/>
          <w:szCs w:val="28"/>
        </w:rPr>
      </w:pPr>
      <w:r w:rsidRPr="00D225F4">
        <w:rPr>
          <w:sz w:val="28"/>
          <w:szCs w:val="28"/>
        </w:rPr>
        <w:t>23. Индексация заработной платы</w:t>
      </w:r>
    </w:p>
    <w:p w:rsidR="00D225F4" w:rsidRDefault="00D225F4" w:rsidP="00D225F4">
      <w:pPr>
        <w:ind w:firstLine="709"/>
        <w:jc w:val="both"/>
        <w:rPr>
          <w:sz w:val="28"/>
          <w:szCs w:val="28"/>
        </w:rPr>
      </w:pPr>
      <w:r w:rsidRPr="00D225F4">
        <w:rPr>
          <w:sz w:val="28"/>
          <w:szCs w:val="28"/>
        </w:rPr>
        <w:t>23.1. Индексация заработной платы является мерой, обеспечивающей повышение уровня реального содержания зарплат, которая входит в систему основных государственных гарантий по оплате труда работников.</w:t>
      </w:r>
    </w:p>
    <w:p w:rsidR="00D225F4" w:rsidRDefault="00D225F4" w:rsidP="00D225F4">
      <w:pPr>
        <w:ind w:firstLine="709"/>
        <w:jc w:val="both"/>
        <w:rPr>
          <w:sz w:val="28"/>
          <w:szCs w:val="28"/>
        </w:rPr>
      </w:pPr>
      <w:r w:rsidRPr="00D225F4">
        <w:rPr>
          <w:sz w:val="28"/>
          <w:szCs w:val="28"/>
        </w:rPr>
        <w:t xml:space="preserve"> 23.2. Финансовое обеспечение оплаты труда работников осуществляется за счет бюджетных ассигнований, предусмотренных органам исполнительной власти субъекта РФ, осуществляющим функции и полномочия учредителя государственных учреждений.</w:t>
      </w:r>
    </w:p>
    <w:p w:rsidR="00D225F4" w:rsidRPr="009E6672" w:rsidRDefault="00D225F4" w:rsidP="00D225F4">
      <w:pPr>
        <w:ind w:firstLine="709"/>
        <w:jc w:val="both"/>
        <w:rPr>
          <w:sz w:val="28"/>
          <w:szCs w:val="28"/>
        </w:rPr>
      </w:pPr>
      <w:r w:rsidRPr="00D225F4">
        <w:rPr>
          <w:sz w:val="28"/>
          <w:szCs w:val="28"/>
        </w:rPr>
        <w:t xml:space="preserve"> 23.3. Индексация производится путем увеличения размеров окладов (должностных окладов, ставок заработной платы) работников на коэффициент индексации, устанавливаемый приказом директора Учреждения на основании распорядительного акта органа исполнительной власти Республики Северная Осетия-Алания</w:t>
      </w:r>
    </w:p>
    <w:p w:rsidR="00D225F4" w:rsidRPr="000535A8" w:rsidRDefault="00D225F4" w:rsidP="00D225F4">
      <w:pPr>
        <w:pStyle w:val="s1"/>
        <w:spacing w:before="0" w:beforeAutospacing="0" w:after="0" w:afterAutospacing="0"/>
        <w:ind w:firstLine="851"/>
        <w:jc w:val="both"/>
        <w:rPr>
          <w:sz w:val="28"/>
          <w:szCs w:val="28"/>
        </w:rPr>
      </w:pPr>
      <w:r>
        <w:rPr>
          <w:sz w:val="28"/>
          <w:szCs w:val="28"/>
        </w:rPr>
        <w:t>24</w:t>
      </w:r>
      <w:r w:rsidRPr="000535A8">
        <w:rPr>
          <w:sz w:val="28"/>
          <w:szCs w:val="28"/>
        </w:rPr>
        <w:t>. Все виды выплат производятся в пределах фонда оплаты труда, в соответствии со сметой доходов и расходов на соответствующий год.</w:t>
      </w:r>
    </w:p>
    <w:p w:rsidR="00D225F4" w:rsidRPr="000535A8" w:rsidRDefault="00D225F4" w:rsidP="00D225F4">
      <w:pPr>
        <w:ind w:firstLine="851"/>
        <w:jc w:val="both"/>
        <w:rPr>
          <w:sz w:val="28"/>
          <w:szCs w:val="28"/>
        </w:rPr>
      </w:pPr>
    </w:p>
    <w:p w:rsidR="00175275" w:rsidRDefault="00175275"/>
    <w:sectPr w:rsidR="00175275" w:rsidSect="00BB3CA7">
      <w:headerReference w:type="default" r:id="rId11"/>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CE" w:rsidRDefault="00820FCE">
      <w:r>
        <w:separator/>
      </w:r>
    </w:p>
  </w:endnote>
  <w:endnote w:type="continuationSeparator" w:id="0">
    <w:p w:rsidR="00820FCE" w:rsidRDefault="0082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CE" w:rsidRDefault="00820FCE">
      <w:r>
        <w:separator/>
      </w:r>
    </w:p>
  </w:footnote>
  <w:footnote w:type="continuationSeparator" w:id="0">
    <w:p w:rsidR="00820FCE" w:rsidRDefault="00820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9F" w:rsidRDefault="006A605F">
    <w:pPr>
      <w:pStyle w:val="a8"/>
      <w:jc w:val="center"/>
    </w:pPr>
    <w:r>
      <w:fldChar w:fldCharType="begin"/>
    </w:r>
    <w:r w:rsidR="0031619B">
      <w:instrText>PAGE   \* MERGEFORMAT</w:instrText>
    </w:r>
    <w:r>
      <w:fldChar w:fldCharType="separate"/>
    </w:r>
    <w:r w:rsidR="00A66B4A">
      <w:rPr>
        <w:noProof/>
      </w:rPr>
      <w:t>12</w:t>
    </w:r>
    <w:r>
      <w:rPr>
        <w:noProof/>
      </w:rPr>
      <w:fldChar w:fldCharType="end"/>
    </w:r>
  </w:p>
  <w:p w:rsidR="00F0039F" w:rsidRDefault="00820F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43B28"/>
    <w:multiLevelType w:val="multilevel"/>
    <w:tmpl w:val="CE74F518"/>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006933"/>
    <w:multiLevelType w:val="hybridMultilevel"/>
    <w:tmpl w:val="4864AC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7B6761"/>
    <w:multiLevelType w:val="multilevel"/>
    <w:tmpl w:val="7AC202F2"/>
    <w:lvl w:ilvl="0">
      <w:start w:val="2"/>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0F445411"/>
    <w:multiLevelType w:val="multilevel"/>
    <w:tmpl w:val="C172C320"/>
    <w:lvl w:ilvl="0">
      <w:start w:val="1"/>
      <w:numFmt w:val="decimal"/>
      <w:lvlText w:val="%1."/>
      <w:lvlJc w:val="left"/>
      <w:pPr>
        <w:ind w:left="1983" w:hanging="1275"/>
      </w:pPr>
      <w:rPr>
        <w:rFonts w:ascii="Times New Roman" w:eastAsia="Times New Roman" w:hAnsi="Times New Roman" w:cs="Times New Roman"/>
      </w:rPr>
    </w:lvl>
    <w:lvl w:ilvl="1">
      <w:start w:val="1"/>
      <w:numFmt w:val="decimal"/>
      <w:lvlText w:val="%1.%2."/>
      <w:lvlJc w:val="left"/>
      <w:pPr>
        <w:ind w:left="2692" w:hanging="1275"/>
      </w:pPr>
      <w:rPr>
        <w:rFonts w:hint="default"/>
      </w:rPr>
    </w:lvl>
    <w:lvl w:ilvl="2">
      <w:start w:val="1"/>
      <w:numFmt w:val="decimal"/>
      <w:lvlText w:val="%1.%2.%3."/>
      <w:lvlJc w:val="left"/>
      <w:pPr>
        <w:ind w:left="3401" w:hanging="1275"/>
      </w:pPr>
      <w:rPr>
        <w:rFonts w:hint="default"/>
      </w:rPr>
    </w:lvl>
    <w:lvl w:ilvl="3">
      <w:start w:val="1"/>
      <w:numFmt w:val="decimal"/>
      <w:lvlText w:val="%1.%2.%3.%4."/>
      <w:lvlJc w:val="left"/>
      <w:pPr>
        <w:ind w:left="4110" w:hanging="1275"/>
      </w:pPr>
      <w:rPr>
        <w:rFonts w:hint="default"/>
      </w:rPr>
    </w:lvl>
    <w:lvl w:ilvl="4">
      <w:start w:val="1"/>
      <w:numFmt w:val="decimal"/>
      <w:lvlText w:val="%1.%2.%3.%4.%5."/>
      <w:lvlJc w:val="left"/>
      <w:pPr>
        <w:ind w:left="4819" w:hanging="1275"/>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5">
    <w:nsid w:val="0FDB737A"/>
    <w:multiLevelType w:val="hybridMultilevel"/>
    <w:tmpl w:val="D78CD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952580"/>
    <w:multiLevelType w:val="hybridMultilevel"/>
    <w:tmpl w:val="A0E4C63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5185CA3"/>
    <w:multiLevelType w:val="multilevel"/>
    <w:tmpl w:val="3426192C"/>
    <w:lvl w:ilvl="0">
      <w:start w:val="5"/>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nsid w:val="164912AF"/>
    <w:multiLevelType w:val="multilevel"/>
    <w:tmpl w:val="3426192C"/>
    <w:lvl w:ilvl="0">
      <w:start w:val="5"/>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9">
    <w:nsid w:val="1B460F76"/>
    <w:multiLevelType w:val="hybridMultilevel"/>
    <w:tmpl w:val="B87041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D37ACC"/>
    <w:multiLevelType w:val="hybridMultilevel"/>
    <w:tmpl w:val="89145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982D8F"/>
    <w:multiLevelType w:val="hybridMultilevel"/>
    <w:tmpl w:val="1ABAC7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940353"/>
    <w:multiLevelType w:val="hybridMultilevel"/>
    <w:tmpl w:val="502868F8"/>
    <w:lvl w:ilvl="0" w:tplc="3C829AF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D7F1845"/>
    <w:multiLevelType w:val="hybridMultilevel"/>
    <w:tmpl w:val="A09E6A3C"/>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2DCD3D2D"/>
    <w:multiLevelType w:val="multilevel"/>
    <w:tmpl w:val="575E355A"/>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5">
    <w:nsid w:val="34055811"/>
    <w:multiLevelType w:val="multilevel"/>
    <w:tmpl w:val="7AC202F2"/>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6">
    <w:nsid w:val="368A0308"/>
    <w:multiLevelType w:val="hybridMultilevel"/>
    <w:tmpl w:val="F252D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10195C"/>
    <w:multiLevelType w:val="hybridMultilevel"/>
    <w:tmpl w:val="03C29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A6256F"/>
    <w:multiLevelType w:val="hybridMultilevel"/>
    <w:tmpl w:val="B61CEA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F2E5240"/>
    <w:multiLevelType w:val="hybridMultilevel"/>
    <w:tmpl w:val="8FF4F81C"/>
    <w:lvl w:ilvl="0" w:tplc="17E288E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A62461"/>
    <w:multiLevelType w:val="hybridMultilevel"/>
    <w:tmpl w:val="376EE434"/>
    <w:lvl w:ilvl="0" w:tplc="CEFC4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1927C3"/>
    <w:multiLevelType w:val="hybridMultilevel"/>
    <w:tmpl w:val="1E9A4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BCF5E2A"/>
    <w:multiLevelType w:val="hybridMultilevel"/>
    <w:tmpl w:val="9A10DA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412475"/>
    <w:multiLevelType w:val="hybridMultilevel"/>
    <w:tmpl w:val="91B698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F9D5039"/>
    <w:multiLevelType w:val="hybridMultilevel"/>
    <w:tmpl w:val="25686D24"/>
    <w:lvl w:ilvl="0" w:tplc="24A2D7E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AA66CD"/>
    <w:multiLevelType w:val="multilevel"/>
    <w:tmpl w:val="3426192C"/>
    <w:lvl w:ilvl="0">
      <w:start w:val="5"/>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6">
    <w:nsid w:val="6ADD600B"/>
    <w:multiLevelType w:val="multilevel"/>
    <w:tmpl w:val="3426192C"/>
    <w:lvl w:ilvl="0">
      <w:start w:val="7"/>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7">
    <w:nsid w:val="6B5F593A"/>
    <w:multiLevelType w:val="hybridMultilevel"/>
    <w:tmpl w:val="B582D5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01F220E"/>
    <w:multiLevelType w:val="multilevel"/>
    <w:tmpl w:val="3426192C"/>
    <w:lvl w:ilvl="0">
      <w:start w:val="6"/>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9">
    <w:nsid w:val="72253E43"/>
    <w:multiLevelType w:val="hybridMultilevel"/>
    <w:tmpl w:val="85D47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CD22B5"/>
    <w:multiLevelType w:val="multilevel"/>
    <w:tmpl w:val="528AE314"/>
    <w:lvl w:ilvl="0">
      <w:start w:val="1"/>
      <w:numFmt w:val="decimal"/>
      <w:lvlText w:val="%1"/>
      <w:lvlJc w:val="left"/>
      <w:pPr>
        <w:ind w:left="570" w:hanging="570"/>
      </w:pPr>
      <w:rPr>
        <w:rFonts w:cs="Times New Roman" w:hint="default"/>
      </w:rPr>
    </w:lvl>
    <w:lvl w:ilvl="1">
      <w:start w:val="5"/>
      <w:numFmt w:val="decimal"/>
      <w:lvlText w:val="%1.%2"/>
      <w:lvlJc w:val="left"/>
      <w:pPr>
        <w:ind w:left="783" w:hanging="570"/>
      </w:pPr>
      <w:rPr>
        <w:rFonts w:cs="Times New Roman" w:hint="default"/>
      </w:rPr>
    </w:lvl>
    <w:lvl w:ilvl="2">
      <w:start w:val="6"/>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1">
    <w:nsid w:val="77071F2D"/>
    <w:multiLevelType w:val="hybridMultilevel"/>
    <w:tmpl w:val="1F3A60BE"/>
    <w:lvl w:ilvl="0" w:tplc="DC64983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78311B"/>
    <w:multiLevelType w:val="hybridMultilevel"/>
    <w:tmpl w:val="669031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B87794"/>
    <w:multiLevelType w:val="multilevel"/>
    <w:tmpl w:val="D708D1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num>
  <w:num w:numId="2">
    <w:abstractNumId w:val="16"/>
  </w:num>
  <w:num w:numId="3">
    <w:abstractNumId w:val="4"/>
  </w:num>
  <w:num w:numId="4">
    <w:abstractNumId w:val="1"/>
  </w:num>
  <w:num w:numId="5">
    <w:abstractNumId w:val="21"/>
  </w:num>
  <w:num w:numId="6">
    <w:abstractNumId w:val="18"/>
  </w:num>
  <w:num w:numId="7">
    <w:abstractNumId w:val="13"/>
  </w:num>
  <w:num w:numId="8">
    <w:abstractNumId w:val="15"/>
  </w:num>
  <w:num w:numId="9">
    <w:abstractNumId w:val="3"/>
  </w:num>
  <w:num w:numId="10">
    <w:abstractNumId w:val="2"/>
  </w:num>
  <w:num w:numId="11">
    <w:abstractNumId w:val="10"/>
  </w:num>
  <w:num w:numId="12">
    <w:abstractNumId w:val="14"/>
  </w:num>
  <w:num w:numId="13">
    <w:abstractNumId w:val="33"/>
  </w:num>
  <w:num w:numId="14">
    <w:abstractNumId w:val="5"/>
  </w:num>
  <w:num w:numId="15">
    <w:abstractNumId w:val="22"/>
  </w:num>
  <w:num w:numId="16">
    <w:abstractNumId w:val="32"/>
  </w:num>
  <w:num w:numId="17">
    <w:abstractNumId w:val="17"/>
  </w:num>
  <w:num w:numId="18">
    <w:abstractNumId w:val="20"/>
  </w:num>
  <w:num w:numId="19">
    <w:abstractNumId w:val="19"/>
  </w:num>
  <w:num w:numId="20">
    <w:abstractNumId w:val="27"/>
  </w:num>
  <w:num w:numId="21">
    <w:abstractNumId w:val="9"/>
  </w:num>
  <w:num w:numId="22">
    <w:abstractNumId w:val="23"/>
  </w:num>
  <w:num w:numId="23">
    <w:abstractNumId w:val="7"/>
  </w:num>
  <w:num w:numId="24">
    <w:abstractNumId w:val="6"/>
  </w:num>
  <w:num w:numId="25">
    <w:abstractNumId w:val="11"/>
  </w:num>
  <w:num w:numId="26">
    <w:abstractNumId w:val="8"/>
  </w:num>
  <w:num w:numId="27">
    <w:abstractNumId w:val="25"/>
  </w:num>
  <w:num w:numId="28">
    <w:abstractNumId w:val="26"/>
  </w:num>
  <w:num w:numId="29">
    <w:abstractNumId w:val="28"/>
  </w:num>
  <w:num w:numId="30">
    <w:abstractNumId w:val="29"/>
  </w:num>
  <w:num w:numId="31">
    <w:abstractNumId w:val="31"/>
  </w:num>
  <w:num w:numId="32">
    <w:abstractNumId w:val="2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0E"/>
    <w:rsid w:val="000532F0"/>
    <w:rsid w:val="000927FC"/>
    <w:rsid w:val="00161884"/>
    <w:rsid w:val="00175275"/>
    <w:rsid w:val="00181E06"/>
    <w:rsid w:val="0031619B"/>
    <w:rsid w:val="003C0F4C"/>
    <w:rsid w:val="003C2B0E"/>
    <w:rsid w:val="003F449B"/>
    <w:rsid w:val="00453DFB"/>
    <w:rsid w:val="00456E7C"/>
    <w:rsid w:val="00480242"/>
    <w:rsid w:val="004B369E"/>
    <w:rsid w:val="0051326A"/>
    <w:rsid w:val="00572899"/>
    <w:rsid w:val="00650B5E"/>
    <w:rsid w:val="006702EF"/>
    <w:rsid w:val="00687EAF"/>
    <w:rsid w:val="006A605F"/>
    <w:rsid w:val="00702D0A"/>
    <w:rsid w:val="007431C5"/>
    <w:rsid w:val="007535A6"/>
    <w:rsid w:val="00820FCE"/>
    <w:rsid w:val="00872C85"/>
    <w:rsid w:val="008E3451"/>
    <w:rsid w:val="009E4D83"/>
    <w:rsid w:val="00A66B4A"/>
    <w:rsid w:val="00AE689E"/>
    <w:rsid w:val="00C7458F"/>
    <w:rsid w:val="00CD0CEC"/>
    <w:rsid w:val="00CD4DEB"/>
    <w:rsid w:val="00CD6407"/>
    <w:rsid w:val="00D225F4"/>
    <w:rsid w:val="00EB1E9E"/>
    <w:rsid w:val="00ED176F"/>
    <w:rsid w:val="00F20A44"/>
    <w:rsid w:val="00F305F3"/>
    <w:rsid w:val="00FA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2B0E"/>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B0E"/>
    <w:rPr>
      <w:rFonts w:ascii="Arial" w:eastAsia="Times New Roman" w:hAnsi="Arial" w:cs="Times New Roman"/>
      <w:b/>
      <w:bCs/>
      <w:color w:val="26282F"/>
      <w:sz w:val="24"/>
      <w:szCs w:val="24"/>
      <w:lang w:eastAsia="ru-RU"/>
    </w:rPr>
  </w:style>
  <w:style w:type="paragraph" w:customStyle="1" w:styleId="ConsPlusNormal">
    <w:name w:val="ConsPlusNormal"/>
    <w:rsid w:val="003C2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C2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B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C2B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2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3C2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2B0E"/>
    <w:pPr>
      <w:autoSpaceDE w:val="0"/>
      <w:autoSpaceDN w:val="0"/>
      <w:adjustRightInd w:val="0"/>
      <w:spacing w:line="360" w:lineRule="auto"/>
      <w:ind w:firstLine="709"/>
      <w:jc w:val="both"/>
    </w:pPr>
  </w:style>
  <w:style w:type="character" w:customStyle="1" w:styleId="a5">
    <w:name w:val="Основной текст с отступом Знак"/>
    <w:basedOn w:val="a0"/>
    <w:link w:val="a4"/>
    <w:uiPriority w:val="99"/>
    <w:rsid w:val="003C2B0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2B0E"/>
    <w:rPr>
      <w:rFonts w:ascii="Tahoma" w:hAnsi="Tahoma"/>
      <w:sz w:val="16"/>
      <w:szCs w:val="16"/>
    </w:rPr>
  </w:style>
  <w:style w:type="character" w:customStyle="1" w:styleId="a7">
    <w:name w:val="Текст выноски Знак"/>
    <w:basedOn w:val="a0"/>
    <w:link w:val="a6"/>
    <w:uiPriority w:val="99"/>
    <w:semiHidden/>
    <w:rsid w:val="003C2B0E"/>
    <w:rPr>
      <w:rFonts w:ascii="Tahoma" w:eastAsia="Times New Roman" w:hAnsi="Tahoma" w:cs="Times New Roman"/>
      <w:sz w:val="16"/>
      <w:szCs w:val="16"/>
      <w:lang w:eastAsia="ru-RU"/>
    </w:rPr>
  </w:style>
  <w:style w:type="paragraph" w:styleId="a8">
    <w:name w:val="header"/>
    <w:basedOn w:val="a"/>
    <w:link w:val="a9"/>
    <w:uiPriority w:val="99"/>
    <w:unhideWhenUsed/>
    <w:rsid w:val="003C2B0E"/>
    <w:pPr>
      <w:tabs>
        <w:tab w:val="center" w:pos="4677"/>
        <w:tab w:val="right" w:pos="9355"/>
      </w:tabs>
    </w:pPr>
  </w:style>
  <w:style w:type="character" w:customStyle="1" w:styleId="a9">
    <w:name w:val="Верхний колонтитул Знак"/>
    <w:basedOn w:val="a0"/>
    <w:link w:val="a8"/>
    <w:uiPriority w:val="99"/>
    <w:rsid w:val="003C2B0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C2B0E"/>
    <w:pPr>
      <w:tabs>
        <w:tab w:val="center" w:pos="4677"/>
        <w:tab w:val="right" w:pos="9355"/>
      </w:tabs>
    </w:pPr>
  </w:style>
  <w:style w:type="character" w:customStyle="1" w:styleId="ab">
    <w:name w:val="Нижний колонтитул Знак"/>
    <w:basedOn w:val="a0"/>
    <w:link w:val="aa"/>
    <w:uiPriority w:val="99"/>
    <w:rsid w:val="003C2B0E"/>
    <w:rPr>
      <w:rFonts w:ascii="Times New Roman" w:eastAsia="Times New Roman" w:hAnsi="Times New Roman" w:cs="Times New Roman"/>
      <w:sz w:val="24"/>
      <w:szCs w:val="24"/>
      <w:lang w:eastAsia="ru-RU"/>
    </w:rPr>
  </w:style>
  <w:style w:type="paragraph" w:styleId="ac">
    <w:name w:val="Normal (Web)"/>
    <w:basedOn w:val="a"/>
    <w:rsid w:val="003C2B0E"/>
    <w:pPr>
      <w:spacing w:before="100" w:beforeAutospacing="1" w:after="100" w:afterAutospacing="1"/>
    </w:pPr>
  </w:style>
  <w:style w:type="paragraph" w:styleId="ad">
    <w:name w:val="List Paragraph"/>
    <w:basedOn w:val="a"/>
    <w:uiPriority w:val="99"/>
    <w:qFormat/>
    <w:rsid w:val="003C2B0E"/>
    <w:pPr>
      <w:spacing w:after="200" w:line="276" w:lineRule="auto"/>
      <w:ind w:left="720"/>
      <w:contextualSpacing/>
    </w:pPr>
    <w:rPr>
      <w:rFonts w:ascii="Calibri" w:hAnsi="Calibri"/>
      <w:sz w:val="22"/>
      <w:szCs w:val="22"/>
    </w:rPr>
  </w:style>
  <w:style w:type="character" w:customStyle="1" w:styleId="FontStyle24">
    <w:name w:val="Font Style24"/>
    <w:rsid w:val="003C2B0E"/>
    <w:rPr>
      <w:rFonts w:ascii="Arial" w:hAnsi="Arial" w:cs="Arial"/>
      <w:sz w:val="16"/>
      <w:szCs w:val="16"/>
    </w:rPr>
  </w:style>
  <w:style w:type="character" w:customStyle="1" w:styleId="ae">
    <w:name w:val="Гипертекстовая ссылка"/>
    <w:uiPriority w:val="99"/>
    <w:rsid w:val="003C2B0E"/>
    <w:rPr>
      <w:rFonts w:cs="Times New Roman"/>
      <w:b w:val="0"/>
      <w:color w:val="106BBE"/>
    </w:rPr>
  </w:style>
  <w:style w:type="character" w:customStyle="1" w:styleId="af">
    <w:name w:val="Цветовое выделение для Нормальный"/>
    <w:uiPriority w:val="99"/>
    <w:rsid w:val="003C2B0E"/>
    <w:rPr>
      <w:sz w:val="20"/>
      <w:szCs w:val="20"/>
    </w:rPr>
  </w:style>
  <w:style w:type="paragraph" w:customStyle="1" w:styleId="s1">
    <w:name w:val="s_1"/>
    <w:basedOn w:val="a"/>
    <w:rsid w:val="007535A6"/>
    <w:pPr>
      <w:spacing w:before="100" w:beforeAutospacing="1" w:after="100" w:afterAutospacing="1"/>
    </w:pPr>
  </w:style>
  <w:style w:type="character" w:customStyle="1" w:styleId="s10">
    <w:name w:val="s_10"/>
    <w:basedOn w:val="a0"/>
    <w:rsid w:val="007535A6"/>
  </w:style>
  <w:style w:type="character" w:styleId="af0">
    <w:name w:val="Hyperlink"/>
    <w:basedOn w:val="a0"/>
    <w:uiPriority w:val="99"/>
    <w:semiHidden/>
    <w:unhideWhenUsed/>
    <w:rsid w:val="007535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2B0E"/>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B0E"/>
    <w:rPr>
      <w:rFonts w:ascii="Arial" w:eastAsia="Times New Roman" w:hAnsi="Arial" w:cs="Times New Roman"/>
      <w:b/>
      <w:bCs/>
      <w:color w:val="26282F"/>
      <w:sz w:val="24"/>
      <w:szCs w:val="24"/>
      <w:lang w:eastAsia="ru-RU"/>
    </w:rPr>
  </w:style>
  <w:style w:type="paragraph" w:customStyle="1" w:styleId="ConsPlusNormal">
    <w:name w:val="ConsPlusNormal"/>
    <w:rsid w:val="003C2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C2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B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C2B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2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3C2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2B0E"/>
    <w:pPr>
      <w:autoSpaceDE w:val="0"/>
      <w:autoSpaceDN w:val="0"/>
      <w:adjustRightInd w:val="0"/>
      <w:spacing w:line="360" w:lineRule="auto"/>
      <w:ind w:firstLine="709"/>
      <w:jc w:val="both"/>
    </w:pPr>
  </w:style>
  <w:style w:type="character" w:customStyle="1" w:styleId="a5">
    <w:name w:val="Основной текст с отступом Знак"/>
    <w:basedOn w:val="a0"/>
    <w:link w:val="a4"/>
    <w:uiPriority w:val="99"/>
    <w:rsid w:val="003C2B0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2B0E"/>
    <w:rPr>
      <w:rFonts w:ascii="Tahoma" w:hAnsi="Tahoma"/>
      <w:sz w:val="16"/>
      <w:szCs w:val="16"/>
    </w:rPr>
  </w:style>
  <w:style w:type="character" w:customStyle="1" w:styleId="a7">
    <w:name w:val="Текст выноски Знак"/>
    <w:basedOn w:val="a0"/>
    <w:link w:val="a6"/>
    <w:uiPriority w:val="99"/>
    <w:semiHidden/>
    <w:rsid w:val="003C2B0E"/>
    <w:rPr>
      <w:rFonts w:ascii="Tahoma" w:eastAsia="Times New Roman" w:hAnsi="Tahoma" w:cs="Times New Roman"/>
      <w:sz w:val="16"/>
      <w:szCs w:val="16"/>
      <w:lang w:eastAsia="ru-RU"/>
    </w:rPr>
  </w:style>
  <w:style w:type="paragraph" w:styleId="a8">
    <w:name w:val="header"/>
    <w:basedOn w:val="a"/>
    <w:link w:val="a9"/>
    <w:uiPriority w:val="99"/>
    <w:unhideWhenUsed/>
    <w:rsid w:val="003C2B0E"/>
    <w:pPr>
      <w:tabs>
        <w:tab w:val="center" w:pos="4677"/>
        <w:tab w:val="right" w:pos="9355"/>
      </w:tabs>
    </w:pPr>
  </w:style>
  <w:style w:type="character" w:customStyle="1" w:styleId="a9">
    <w:name w:val="Верхний колонтитул Знак"/>
    <w:basedOn w:val="a0"/>
    <w:link w:val="a8"/>
    <w:uiPriority w:val="99"/>
    <w:rsid w:val="003C2B0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C2B0E"/>
    <w:pPr>
      <w:tabs>
        <w:tab w:val="center" w:pos="4677"/>
        <w:tab w:val="right" w:pos="9355"/>
      </w:tabs>
    </w:pPr>
  </w:style>
  <w:style w:type="character" w:customStyle="1" w:styleId="ab">
    <w:name w:val="Нижний колонтитул Знак"/>
    <w:basedOn w:val="a0"/>
    <w:link w:val="aa"/>
    <w:uiPriority w:val="99"/>
    <w:rsid w:val="003C2B0E"/>
    <w:rPr>
      <w:rFonts w:ascii="Times New Roman" w:eastAsia="Times New Roman" w:hAnsi="Times New Roman" w:cs="Times New Roman"/>
      <w:sz w:val="24"/>
      <w:szCs w:val="24"/>
      <w:lang w:eastAsia="ru-RU"/>
    </w:rPr>
  </w:style>
  <w:style w:type="paragraph" w:styleId="ac">
    <w:name w:val="Normal (Web)"/>
    <w:basedOn w:val="a"/>
    <w:rsid w:val="003C2B0E"/>
    <w:pPr>
      <w:spacing w:before="100" w:beforeAutospacing="1" w:after="100" w:afterAutospacing="1"/>
    </w:pPr>
  </w:style>
  <w:style w:type="paragraph" w:styleId="ad">
    <w:name w:val="List Paragraph"/>
    <w:basedOn w:val="a"/>
    <w:uiPriority w:val="99"/>
    <w:qFormat/>
    <w:rsid w:val="003C2B0E"/>
    <w:pPr>
      <w:spacing w:after="200" w:line="276" w:lineRule="auto"/>
      <w:ind w:left="720"/>
      <w:contextualSpacing/>
    </w:pPr>
    <w:rPr>
      <w:rFonts w:ascii="Calibri" w:hAnsi="Calibri"/>
      <w:sz w:val="22"/>
      <w:szCs w:val="22"/>
    </w:rPr>
  </w:style>
  <w:style w:type="character" w:customStyle="1" w:styleId="FontStyle24">
    <w:name w:val="Font Style24"/>
    <w:rsid w:val="003C2B0E"/>
    <w:rPr>
      <w:rFonts w:ascii="Arial" w:hAnsi="Arial" w:cs="Arial"/>
      <w:sz w:val="16"/>
      <w:szCs w:val="16"/>
    </w:rPr>
  </w:style>
  <w:style w:type="character" w:customStyle="1" w:styleId="ae">
    <w:name w:val="Гипертекстовая ссылка"/>
    <w:uiPriority w:val="99"/>
    <w:rsid w:val="003C2B0E"/>
    <w:rPr>
      <w:rFonts w:cs="Times New Roman"/>
      <w:b w:val="0"/>
      <w:color w:val="106BBE"/>
    </w:rPr>
  </w:style>
  <w:style w:type="character" w:customStyle="1" w:styleId="af">
    <w:name w:val="Цветовое выделение для Нормальный"/>
    <w:uiPriority w:val="99"/>
    <w:rsid w:val="003C2B0E"/>
    <w:rPr>
      <w:sz w:val="20"/>
      <w:szCs w:val="20"/>
    </w:rPr>
  </w:style>
  <w:style w:type="paragraph" w:customStyle="1" w:styleId="s1">
    <w:name w:val="s_1"/>
    <w:basedOn w:val="a"/>
    <w:rsid w:val="007535A6"/>
    <w:pPr>
      <w:spacing w:before="100" w:beforeAutospacing="1" w:after="100" w:afterAutospacing="1"/>
    </w:pPr>
  </w:style>
  <w:style w:type="character" w:customStyle="1" w:styleId="s10">
    <w:name w:val="s_10"/>
    <w:basedOn w:val="a0"/>
    <w:rsid w:val="007535A6"/>
  </w:style>
  <w:style w:type="character" w:styleId="af0">
    <w:name w:val="Hyperlink"/>
    <w:basedOn w:val="a0"/>
    <w:uiPriority w:val="99"/>
    <w:semiHidden/>
    <w:unhideWhenUsed/>
    <w:rsid w:val="00753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56812-A3CD-46DA-9423-90124ECE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4117</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белла бароновна</cp:lastModifiedBy>
  <cp:revision>2</cp:revision>
  <cp:lastPrinted>2022-01-21T12:16:00Z</cp:lastPrinted>
  <dcterms:created xsi:type="dcterms:W3CDTF">2022-11-14T17:52:00Z</dcterms:created>
  <dcterms:modified xsi:type="dcterms:W3CDTF">2022-11-14T17:52:00Z</dcterms:modified>
</cp:coreProperties>
</file>