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FA" w:rsidRDefault="00B275FA" w:rsidP="00B275FA">
      <w:pPr>
        <w:rPr>
          <w:rFonts w:ascii="Times New Roman" w:hAnsi="Times New Roman" w:cs="Times New Roman"/>
          <w:b/>
          <w:i/>
          <w:sz w:val="28"/>
          <w:szCs w:val="28"/>
        </w:rPr>
      </w:pPr>
      <w:r>
        <w:rPr>
          <w:rFonts w:ascii="Times New Roman" w:hAnsi="Times New Roman" w:cs="Times New Roman"/>
          <w:b/>
          <w:i/>
          <w:sz w:val="28"/>
          <w:szCs w:val="28"/>
        </w:rPr>
        <w:t xml:space="preserve">  Принято                                                                              </w:t>
      </w:r>
      <w:r w:rsidRPr="007A040E">
        <w:rPr>
          <w:rFonts w:ascii="Times New Roman" w:hAnsi="Times New Roman" w:cs="Times New Roman"/>
          <w:b/>
          <w:i/>
          <w:sz w:val="28"/>
          <w:szCs w:val="28"/>
        </w:rPr>
        <w:t>« Утверждаю»</w:t>
      </w:r>
      <w:r>
        <w:rPr>
          <w:rFonts w:ascii="Times New Roman" w:hAnsi="Times New Roman" w:cs="Times New Roman"/>
          <w:b/>
          <w:i/>
          <w:sz w:val="28"/>
          <w:szCs w:val="28"/>
        </w:rPr>
        <w:t xml:space="preserve">                                                  </w:t>
      </w:r>
    </w:p>
    <w:p w:rsidR="00B275FA" w:rsidRDefault="00B275FA" w:rsidP="00B275FA">
      <w:pPr>
        <w:rPr>
          <w:rFonts w:ascii="Times New Roman" w:hAnsi="Times New Roman" w:cs="Times New Roman"/>
          <w:b/>
          <w:i/>
          <w:sz w:val="28"/>
          <w:szCs w:val="28"/>
        </w:rPr>
      </w:pPr>
      <w:r>
        <w:rPr>
          <w:rFonts w:ascii="Times New Roman" w:hAnsi="Times New Roman" w:cs="Times New Roman"/>
          <w:b/>
          <w:i/>
          <w:sz w:val="28"/>
          <w:szCs w:val="28"/>
        </w:rPr>
        <w:t>на заседании                                                                     Директор школы</w:t>
      </w:r>
    </w:p>
    <w:p w:rsidR="00B275FA" w:rsidRDefault="00B275FA" w:rsidP="00B275FA">
      <w:pPr>
        <w:rPr>
          <w:rFonts w:ascii="Times New Roman" w:hAnsi="Times New Roman" w:cs="Times New Roman"/>
          <w:b/>
          <w:i/>
          <w:sz w:val="28"/>
          <w:szCs w:val="28"/>
        </w:rPr>
      </w:pPr>
      <w:r>
        <w:rPr>
          <w:rFonts w:ascii="Times New Roman" w:hAnsi="Times New Roman" w:cs="Times New Roman"/>
          <w:b/>
          <w:i/>
          <w:sz w:val="28"/>
          <w:szCs w:val="28"/>
        </w:rPr>
        <w:t xml:space="preserve">педагогического совета                                                 </w:t>
      </w:r>
      <w:proofErr w:type="spellStart"/>
      <w:r>
        <w:rPr>
          <w:rFonts w:ascii="Times New Roman" w:hAnsi="Times New Roman" w:cs="Times New Roman"/>
          <w:b/>
          <w:i/>
          <w:sz w:val="28"/>
          <w:szCs w:val="28"/>
        </w:rPr>
        <w:t>__________Езеев</w:t>
      </w:r>
      <w:proofErr w:type="spellEnd"/>
      <w:r>
        <w:rPr>
          <w:rFonts w:ascii="Times New Roman" w:hAnsi="Times New Roman" w:cs="Times New Roman"/>
          <w:b/>
          <w:i/>
          <w:sz w:val="28"/>
          <w:szCs w:val="28"/>
        </w:rPr>
        <w:t xml:space="preserve"> Р.Х.</w:t>
      </w:r>
    </w:p>
    <w:p w:rsidR="00B275FA" w:rsidRDefault="00B275FA" w:rsidP="00B275FA">
      <w:pPr>
        <w:rPr>
          <w:rFonts w:ascii="Times New Roman" w:hAnsi="Times New Roman" w:cs="Times New Roman"/>
          <w:b/>
          <w:i/>
          <w:sz w:val="28"/>
          <w:szCs w:val="28"/>
        </w:rPr>
      </w:pPr>
      <w:r>
        <w:rPr>
          <w:rFonts w:ascii="Times New Roman" w:hAnsi="Times New Roman" w:cs="Times New Roman"/>
          <w:b/>
          <w:i/>
          <w:sz w:val="28"/>
          <w:szCs w:val="28"/>
        </w:rPr>
        <w:t xml:space="preserve">Протокол №3_                                                                                                              </w:t>
      </w:r>
    </w:p>
    <w:p w:rsidR="00B275FA" w:rsidRDefault="00B275FA" w:rsidP="00B275FA">
      <w:pPr>
        <w:rPr>
          <w:rFonts w:ascii="Times New Roman" w:hAnsi="Times New Roman" w:cs="Times New Roman"/>
          <w:b/>
          <w:i/>
          <w:sz w:val="28"/>
          <w:szCs w:val="28"/>
        </w:rPr>
      </w:pPr>
      <w:r>
        <w:rPr>
          <w:rFonts w:ascii="Times New Roman" w:hAnsi="Times New Roman" w:cs="Times New Roman"/>
          <w:b/>
          <w:i/>
          <w:sz w:val="28"/>
          <w:szCs w:val="28"/>
        </w:rPr>
        <w:t xml:space="preserve">«16_» </w:t>
      </w:r>
      <w:r w:rsidRPr="001D2738">
        <w:rPr>
          <w:rFonts w:ascii="Times New Roman" w:hAnsi="Times New Roman" w:cs="Times New Roman"/>
          <w:b/>
          <w:i/>
          <w:sz w:val="28"/>
          <w:szCs w:val="28"/>
          <w:u w:val="single"/>
        </w:rPr>
        <w:t>января</w:t>
      </w:r>
      <w:r>
        <w:rPr>
          <w:rFonts w:ascii="Times New Roman" w:hAnsi="Times New Roman" w:cs="Times New Roman"/>
          <w:b/>
          <w:i/>
          <w:sz w:val="28"/>
          <w:szCs w:val="28"/>
        </w:rPr>
        <w:t xml:space="preserve">2012 г.                                                      «16» </w:t>
      </w:r>
      <w:r w:rsidRPr="001D2738">
        <w:rPr>
          <w:rFonts w:ascii="Times New Roman" w:hAnsi="Times New Roman" w:cs="Times New Roman"/>
          <w:b/>
          <w:i/>
          <w:sz w:val="28"/>
          <w:szCs w:val="28"/>
          <w:u w:val="single"/>
        </w:rPr>
        <w:t>января</w:t>
      </w:r>
      <w:r>
        <w:rPr>
          <w:rFonts w:ascii="Times New Roman" w:hAnsi="Times New Roman" w:cs="Times New Roman"/>
          <w:b/>
          <w:i/>
          <w:sz w:val="28"/>
          <w:szCs w:val="28"/>
        </w:rPr>
        <w:t xml:space="preserve"> 2012 г.</w:t>
      </w:r>
    </w:p>
    <w:p w:rsidR="00B275FA" w:rsidRDefault="00B275FA" w:rsidP="00B275FA">
      <w:pPr>
        <w:rPr>
          <w:rFonts w:ascii="Times New Roman" w:hAnsi="Times New Roman" w:cs="Times New Roman"/>
          <w:b/>
          <w:i/>
          <w:sz w:val="28"/>
          <w:szCs w:val="28"/>
        </w:rPr>
      </w:pPr>
    </w:p>
    <w:p w:rsidR="00443FF7" w:rsidRPr="003432AA" w:rsidRDefault="00443FF7" w:rsidP="00443FF7">
      <w:pPr>
        <w:ind w:firstLine="720"/>
        <w:jc w:val="center"/>
        <w:rPr>
          <w:b/>
          <w:sz w:val="28"/>
          <w:szCs w:val="28"/>
        </w:rPr>
      </w:pPr>
    </w:p>
    <w:p w:rsidR="00443FF7" w:rsidRPr="003432AA" w:rsidRDefault="00443FF7" w:rsidP="00443FF7">
      <w:pPr>
        <w:ind w:firstLine="720"/>
        <w:jc w:val="center"/>
        <w:rPr>
          <w:rFonts w:ascii="Times New Roman" w:hAnsi="Times New Roman" w:cs="Times New Roman"/>
          <w:b/>
          <w:sz w:val="28"/>
          <w:szCs w:val="28"/>
        </w:rPr>
      </w:pPr>
      <w:r w:rsidRPr="003432AA">
        <w:rPr>
          <w:rFonts w:ascii="Times New Roman" w:hAnsi="Times New Roman" w:cs="Times New Roman"/>
          <w:b/>
          <w:sz w:val="28"/>
          <w:szCs w:val="28"/>
        </w:rPr>
        <w:t>ПОЛОЖЕНИЕ</w:t>
      </w:r>
    </w:p>
    <w:p w:rsidR="003432AA" w:rsidRPr="007A040E" w:rsidRDefault="00443FF7" w:rsidP="003432AA">
      <w:pPr>
        <w:pStyle w:val="a9"/>
        <w:jc w:val="center"/>
        <w:rPr>
          <w:rStyle w:val="aa"/>
          <w:color w:val="000000"/>
          <w:sz w:val="28"/>
          <w:szCs w:val="28"/>
        </w:rPr>
      </w:pPr>
      <w:r w:rsidRPr="003432AA">
        <w:rPr>
          <w:b/>
          <w:sz w:val="28"/>
          <w:szCs w:val="28"/>
        </w:rPr>
        <w:t xml:space="preserve">о стимулирующих выплатах  работникам </w:t>
      </w:r>
      <w:r w:rsidR="003432AA">
        <w:rPr>
          <w:rStyle w:val="aa"/>
          <w:color w:val="000000"/>
          <w:sz w:val="28"/>
          <w:szCs w:val="28"/>
        </w:rPr>
        <w:t xml:space="preserve">МКОУ ООШ </w:t>
      </w:r>
      <w:proofErr w:type="spellStart"/>
      <w:r w:rsidR="003432AA">
        <w:rPr>
          <w:rStyle w:val="aa"/>
          <w:color w:val="000000"/>
          <w:sz w:val="28"/>
          <w:szCs w:val="28"/>
        </w:rPr>
        <w:t>с</w:t>
      </w:r>
      <w:proofErr w:type="gramStart"/>
      <w:r w:rsidR="003432AA">
        <w:rPr>
          <w:rStyle w:val="aa"/>
          <w:color w:val="000000"/>
          <w:sz w:val="28"/>
          <w:szCs w:val="28"/>
        </w:rPr>
        <w:t>.С</w:t>
      </w:r>
      <w:proofErr w:type="gramEnd"/>
      <w:r w:rsidR="003432AA">
        <w:rPr>
          <w:rStyle w:val="aa"/>
          <w:color w:val="000000"/>
          <w:sz w:val="28"/>
          <w:szCs w:val="28"/>
        </w:rPr>
        <w:t>индзикау</w:t>
      </w:r>
      <w:proofErr w:type="spellEnd"/>
      <w:r w:rsidR="003432AA">
        <w:rPr>
          <w:rStyle w:val="aa"/>
          <w:color w:val="000000"/>
          <w:sz w:val="28"/>
          <w:szCs w:val="28"/>
        </w:rPr>
        <w:t xml:space="preserve"> </w:t>
      </w:r>
      <w:proofErr w:type="spellStart"/>
      <w:r w:rsidR="003432AA">
        <w:rPr>
          <w:rStyle w:val="aa"/>
          <w:color w:val="000000"/>
          <w:sz w:val="28"/>
          <w:szCs w:val="28"/>
        </w:rPr>
        <w:t>Дигорского</w:t>
      </w:r>
      <w:proofErr w:type="spellEnd"/>
      <w:r w:rsidR="003432AA">
        <w:rPr>
          <w:rStyle w:val="aa"/>
          <w:color w:val="000000"/>
          <w:sz w:val="28"/>
          <w:szCs w:val="28"/>
        </w:rPr>
        <w:t xml:space="preserve"> района </w:t>
      </w:r>
      <w:proofErr w:type="spellStart"/>
      <w:r w:rsidR="003432AA">
        <w:rPr>
          <w:rStyle w:val="aa"/>
          <w:color w:val="000000"/>
          <w:sz w:val="28"/>
          <w:szCs w:val="28"/>
        </w:rPr>
        <w:t>РСО-Алания</w:t>
      </w:r>
      <w:proofErr w:type="spellEnd"/>
    </w:p>
    <w:p w:rsidR="00443FF7" w:rsidRPr="003432AA" w:rsidRDefault="00443FF7" w:rsidP="003432AA">
      <w:pPr>
        <w:shd w:val="clear" w:color="auto" w:fill="FFFFFF"/>
        <w:ind w:firstLine="720"/>
        <w:jc w:val="center"/>
        <w:rPr>
          <w:rFonts w:ascii="Times New Roman" w:hAnsi="Times New Roman" w:cs="Times New Roman"/>
          <w:b/>
          <w:sz w:val="28"/>
          <w:szCs w:val="28"/>
        </w:rPr>
      </w:pPr>
    </w:p>
    <w:p w:rsidR="00443FF7" w:rsidRPr="003432AA" w:rsidRDefault="00443FF7" w:rsidP="00443FF7">
      <w:pPr>
        <w:ind w:firstLine="720"/>
        <w:jc w:val="center"/>
        <w:rPr>
          <w:rFonts w:ascii="Times New Roman" w:hAnsi="Times New Roman" w:cs="Times New Roman"/>
          <w:sz w:val="28"/>
          <w:szCs w:val="28"/>
        </w:rPr>
      </w:pPr>
    </w:p>
    <w:p w:rsidR="00443FF7" w:rsidRPr="003432AA" w:rsidRDefault="00443FF7" w:rsidP="00443FF7">
      <w:pPr>
        <w:ind w:firstLine="720"/>
        <w:jc w:val="center"/>
        <w:rPr>
          <w:rFonts w:ascii="Times New Roman" w:hAnsi="Times New Roman" w:cs="Times New Roman"/>
          <w:b/>
          <w:sz w:val="28"/>
          <w:szCs w:val="28"/>
        </w:rPr>
      </w:pPr>
      <w:r w:rsidRPr="003432AA">
        <w:rPr>
          <w:rFonts w:ascii="Times New Roman" w:hAnsi="Times New Roman" w:cs="Times New Roman"/>
          <w:b/>
          <w:sz w:val="28"/>
          <w:szCs w:val="28"/>
        </w:rPr>
        <w:t>1. Общие положения</w:t>
      </w:r>
    </w:p>
    <w:p w:rsidR="00443FF7" w:rsidRPr="003432AA" w:rsidRDefault="00443FF7" w:rsidP="00443FF7">
      <w:pPr>
        <w:ind w:firstLine="720"/>
        <w:jc w:val="center"/>
        <w:rPr>
          <w:rFonts w:ascii="Times New Roman" w:hAnsi="Times New Roman" w:cs="Times New Roman"/>
          <w:b/>
          <w:sz w:val="28"/>
          <w:szCs w:val="28"/>
        </w:rPr>
      </w:pPr>
    </w:p>
    <w:p w:rsidR="00443FF7" w:rsidRDefault="00443FF7" w:rsidP="00443FF7">
      <w:pPr>
        <w:ind w:firstLine="720"/>
        <w:jc w:val="both"/>
        <w:rPr>
          <w:rFonts w:ascii="Times New Roman" w:hAnsi="Times New Roman" w:cs="Times New Roman"/>
          <w:sz w:val="28"/>
          <w:szCs w:val="28"/>
        </w:rPr>
      </w:pPr>
      <w:r w:rsidRPr="003432AA">
        <w:rPr>
          <w:rFonts w:ascii="Times New Roman" w:hAnsi="Times New Roman" w:cs="Times New Roman"/>
          <w:snapToGrid w:val="0"/>
          <w:sz w:val="28"/>
          <w:szCs w:val="28"/>
        </w:rPr>
        <w:t xml:space="preserve">1.1. Положение о стимулировании труда (далее – Положение) разработано в целях усиления материальной заинтересованности работников муниципального </w:t>
      </w:r>
      <w:r w:rsidR="003432AA">
        <w:rPr>
          <w:rFonts w:ascii="Times New Roman" w:hAnsi="Times New Roman" w:cs="Times New Roman"/>
          <w:snapToGrid w:val="0"/>
          <w:sz w:val="28"/>
          <w:szCs w:val="28"/>
        </w:rPr>
        <w:t xml:space="preserve">казенного </w:t>
      </w:r>
      <w:r w:rsidRPr="003432AA">
        <w:rPr>
          <w:rFonts w:ascii="Times New Roman" w:hAnsi="Times New Roman" w:cs="Times New Roman"/>
          <w:snapToGrid w:val="0"/>
          <w:sz w:val="28"/>
          <w:szCs w:val="28"/>
        </w:rPr>
        <w:t>общеобр</w:t>
      </w:r>
      <w:r w:rsidR="003432AA">
        <w:rPr>
          <w:rFonts w:ascii="Times New Roman" w:hAnsi="Times New Roman" w:cs="Times New Roman"/>
          <w:snapToGrid w:val="0"/>
          <w:sz w:val="28"/>
          <w:szCs w:val="28"/>
        </w:rPr>
        <w:t xml:space="preserve">азовательного учреждения основная </w:t>
      </w:r>
      <w:r w:rsidRPr="003432AA">
        <w:rPr>
          <w:rFonts w:ascii="Times New Roman" w:hAnsi="Times New Roman" w:cs="Times New Roman"/>
          <w:snapToGrid w:val="0"/>
          <w:sz w:val="28"/>
          <w:szCs w:val="28"/>
        </w:rPr>
        <w:t xml:space="preserve"> общеобразоват</w:t>
      </w:r>
      <w:r w:rsidR="003432AA">
        <w:rPr>
          <w:rFonts w:ascii="Times New Roman" w:hAnsi="Times New Roman" w:cs="Times New Roman"/>
          <w:snapToGrid w:val="0"/>
          <w:sz w:val="28"/>
          <w:szCs w:val="28"/>
        </w:rPr>
        <w:t xml:space="preserve">ельная школа  им. </w:t>
      </w:r>
      <w:proofErr w:type="spellStart"/>
      <w:r w:rsidR="003432AA">
        <w:rPr>
          <w:rFonts w:ascii="Times New Roman" w:hAnsi="Times New Roman" w:cs="Times New Roman"/>
          <w:snapToGrid w:val="0"/>
          <w:sz w:val="28"/>
          <w:szCs w:val="28"/>
        </w:rPr>
        <w:t>А.Т.Гапбаева</w:t>
      </w:r>
      <w:proofErr w:type="spellEnd"/>
      <w:r w:rsidR="003432AA">
        <w:rPr>
          <w:rFonts w:ascii="Times New Roman" w:hAnsi="Times New Roman" w:cs="Times New Roman"/>
          <w:snapToGrid w:val="0"/>
          <w:sz w:val="28"/>
          <w:szCs w:val="28"/>
        </w:rPr>
        <w:t xml:space="preserve"> </w:t>
      </w:r>
      <w:proofErr w:type="spellStart"/>
      <w:r w:rsidR="003432AA">
        <w:rPr>
          <w:rFonts w:ascii="Times New Roman" w:hAnsi="Times New Roman" w:cs="Times New Roman"/>
          <w:snapToGrid w:val="0"/>
          <w:sz w:val="28"/>
          <w:szCs w:val="28"/>
        </w:rPr>
        <w:t>Дигорского</w:t>
      </w:r>
      <w:proofErr w:type="spellEnd"/>
      <w:r w:rsidR="003432AA">
        <w:rPr>
          <w:rFonts w:ascii="Times New Roman" w:hAnsi="Times New Roman" w:cs="Times New Roman"/>
          <w:snapToGrid w:val="0"/>
          <w:sz w:val="28"/>
          <w:szCs w:val="28"/>
        </w:rPr>
        <w:t xml:space="preserve"> района </w:t>
      </w:r>
      <w:proofErr w:type="spellStart"/>
      <w:r w:rsidR="003432AA">
        <w:rPr>
          <w:rFonts w:ascii="Times New Roman" w:hAnsi="Times New Roman" w:cs="Times New Roman"/>
          <w:snapToGrid w:val="0"/>
          <w:sz w:val="28"/>
          <w:szCs w:val="28"/>
        </w:rPr>
        <w:t>РСО-Алания</w:t>
      </w:r>
      <w:proofErr w:type="spellEnd"/>
      <w:r w:rsidRPr="003432AA">
        <w:rPr>
          <w:rFonts w:ascii="Times New Roman" w:hAnsi="Times New Roman" w:cs="Times New Roman"/>
          <w:snapToGrid w:val="0"/>
          <w:sz w:val="28"/>
          <w:szCs w:val="28"/>
        </w:rPr>
        <w:t xml:space="preserve">  (далее - Школа) в повышении качества образовательного и воспитательного процесса, в развитии творческой активности и инициативы</w:t>
      </w:r>
      <w:r w:rsidRPr="003432AA">
        <w:rPr>
          <w:rFonts w:ascii="Times New Roman" w:hAnsi="Times New Roman" w:cs="Times New Roman"/>
          <w:sz w:val="28"/>
          <w:szCs w:val="28"/>
        </w:rPr>
        <w:t>, в достижении наилучших результатов профессиональной деятельности.</w:t>
      </w:r>
    </w:p>
    <w:p w:rsidR="003432AA" w:rsidRPr="003432AA" w:rsidRDefault="003432AA" w:rsidP="00443FF7">
      <w:pPr>
        <w:ind w:firstLine="720"/>
        <w:jc w:val="both"/>
        <w:rPr>
          <w:rFonts w:ascii="Times New Roman" w:hAnsi="Times New Roman" w:cs="Times New Roman"/>
          <w:sz w:val="28"/>
          <w:szCs w:val="28"/>
        </w:rPr>
      </w:pPr>
    </w:p>
    <w:p w:rsidR="00443FF7" w:rsidRPr="003432AA" w:rsidRDefault="00443FF7" w:rsidP="00443FF7">
      <w:pPr>
        <w:pStyle w:val="ConsPlusNormal"/>
        <w:widowControl/>
        <w:jc w:val="both"/>
        <w:rPr>
          <w:rFonts w:ascii="Times New Roman" w:hAnsi="Times New Roman" w:cs="Times New Roman"/>
          <w:sz w:val="28"/>
          <w:szCs w:val="28"/>
        </w:rPr>
      </w:pPr>
      <w:r w:rsidRPr="003432AA">
        <w:rPr>
          <w:rFonts w:ascii="Times New Roman" w:hAnsi="Times New Roman" w:cs="Times New Roman"/>
          <w:sz w:val="28"/>
          <w:szCs w:val="28"/>
        </w:rPr>
        <w:t>1.2. Настоящее Положение регламентируется следующими основополагающими законодательными и иными нормативными правовыми актами:</w:t>
      </w:r>
    </w:p>
    <w:p w:rsidR="00443FF7" w:rsidRPr="003432AA" w:rsidRDefault="00443FF7" w:rsidP="00443FF7">
      <w:pPr>
        <w:pStyle w:val="ConsPlusNormal"/>
        <w:widowControl/>
        <w:jc w:val="both"/>
        <w:rPr>
          <w:rFonts w:ascii="Times New Roman" w:hAnsi="Times New Roman" w:cs="Times New Roman"/>
          <w:sz w:val="28"/>
          <w:szCs w:val="28"/>
        </w:rPr>
      </w:pPr>
      <w:r w:rsidRPr="003432AA">
        <w:rPr>
          <w:rFonts w:ascii="Times New Roman" w:hAnsi="Times New Roman" w:cs="Times New Roman"/>
          <w:sz w:val="28"/>
          <w:szCs w:val="28"/>
        </w:rPr>
        <w:t>Трудовой кодекс Российской Федерации;</w:t>
      </w:r>
    </w:p>
    <w:p w:rsidR="00443FF7" w:rsidRPr="003432AA" w:rsidRDefault="00443FF7" w:rsidP="00443FF7">
      <w:pPr>
        <w:pStyle w:val="ConsPlusNormal"/>
        <w:widowControl/>
        <w:jc w:val="both"/>
        <w:rPr>
          <w:rFonts w:ascii="Times New Roman" w:hAnsi="Times New Roman" w:cs="Times New Roman"/>
          <w:sz w:val="28"/>
          <w:szCs w:val="28"/>
        </w:rPr>
      </w:pPr>
      <w:r w:rsidRPr="003432AA">
        <w:rPr>
          <w:rFonts w:ascii="Times New Roman" w:hAnsi="Times New Roman" w:cs="Times New Roman"/>
          <w:sz w:val="28"/>
          <w:szCs w:val="28"/>
        </w:rPr>
        <w:t>постановление Правительства Республики Северная Осетия – Алания № 239 от 24 октября 2008 года «О новой системе оплаты труда работников государственных и муниципальных общеобразовательных учреждений Республики Северная Осетия-Алания.</w:t>
      </w:r>
    </w:p>
    <w:p w:rsidR="00443FF7" w:rsidRPr="003432AA" w:rsidRDefault="00443FF7" w:rsidP="00443FF7">
      <w:pPr>
        <w:pStyle w:val="ab"/>
        <w:widowControl w:val="0"/>
        <w:ind w:right="-5" w:firstLine="708"/>
        <w:jc w:val="both"/>
        <w:rPr>
          <w:szCs w:val="28"/>
        </w:rPr>
      </w:pPr>
      <w:r w:rsidRPr="003432AA">
        <w:rPr>
          <w:szCs w:val="28"/>
        </w:rPr>
        <w:t>статья 6 Закона от 1 марта 2005 г. № 6-РЗ Республики Северная Осетия – Алания «Об оплате труда работников бюджетных учреждений Республики Северная Осетия – Алания»;</w:t>
      </w:r>
    </w:p>
    <w:p w:rsidR="00443FF7" w:rsidRDefault="00443FF7" w:rsidP="00443FF7">
      <w:pPr>
        <w:pStyle w:val="ab"/>
        <w:widowControl w:val="0"/>
        <w:ind w:right="-5" w:firstLine="708"/>
        <w:jc w:val="both"/>
        <w:rPr>
          <w:szCs w:val="28"/>
        </w:rPr>
      </w:pPr>
      <w:r w:rsidRPr="003432AA">
        <w:rPr>
          <w:szCs w:val="28"/>
        </w:rPr>
        <w:t>приказом  Министерства образования и науки Республики Северная Осетия-Алания от 28.11.2008 года №456 «Об утверждении рекомендаций по переходу общеобразовательных учреждений Республики Северная Осетия-Алания на новую систему оплаты труда».</w:t>
      </w:r>
    </w:p>
    <w:p w:rsidR="003432AA" w:rsidRPr="003432AA" w:rsidRDefault="003432AA" w:rsidP="00443FF7">
      <w:pPr>
        <w:pStyle w:val="ab"/>
        <w:widowControl w:val="0"/>
        <w:ind w:right="-5" w:firstLine="708"/>
        <w:jc w:val="both"/>
        <w:rPr>
          <w:szCs w:val="28"/>
        </w:rPr>
      </w:pPr>
    </w:p>
    <w:p w:rsidR="00443FF7" w:rsidRDefault="00443FF7" w:rsidP="00443FF7">
      <w:pPr>
        <w:pStyle w:val="ab"/>
        <w:widowControl w:val="0"/>
        <w:ind w:right="-5" w:firstLine="720"/>
        <w:jc w:val="both"/>
        <w:rPr>
          <w:szCs w:val="28"/>
        </w:rPr>
      </w:pPr>
      <w:r w:rsidRPr="003432AA">
        <w:rPr>
          <w:szCs w:val="28"/>
        </w:rPr>
        <w:t>1.3. Положение предусматривает единые принципы установления стимулирующих выплат работникам Школы, определяет их виды, условия, размеры и порядок установления.</w:t>
      </w:r>
    </w:p>
    <w:p w:rsidR="003432AA" w:rsidRPr="003432AA" w:rsidRDefault="003432AA" w:rsidP="00443FF7">
      <w:pPr>
        <w:pStyle w:val="ab"/>
        <w:widowControl w:val="0"/>
        <w:ind w:right="-5" w:firstLine="720"/>
        <w:jc w:val="both"/>
        <w:rPr>
          <w:szCs w:val="28"/>
        </w:rPr>
      </w:pPr>
    </w:p>
    <w:p w:rsidR="003432AA" w:rsidRDefault="00443FF7" w:rsidP="00443FF7">
      <w:pPr>
        <w:pStyle w:val="ab"/>
        <w:widowControl w:val="0"/>
        <w:ind w:right="-5" w:firstLine="720"/>
        <w:jc w:val="both"/>
        <w:rPr>
          <w:color w:val="000000"/>
          <w:szCs w:val="28"/>
        </w:rPr>
      </w:pPr>
      <w:r w:rsidRPr="003432AA">
        <w:rPr>
          <w:szCs w:val="28"/>
        </w:rPr>
        <w:t>1.4.</w:t>
      </w:r>
      <w:r w:rsidRPr="003432AA">
        <w:rPr>
          <w:color w:val="000000"/>
          <w:szCs w:val="28"/>
        </w:rPr>
        <w:t xml:space="preserve"> Материальное стимулирование работников Школы производится </w:t>
      </w:r>
    </w:p>
    <w:p w:rsidR="003432AA" w:rsidRDefault="003432AA" w:rsidP="00443FF7">
      <w:pPr>
        <w:pStyle w:val="ab"/>
        <w:widowControl w:val="0"/>
        <w:ind w:right="-5" w:firstLine="720"/>
        <w:jc w:val="both"/>
        <w:rPr>
          <w:color w:val="000000"/>
          <w:szCs w:val="28"/>
        </w:rPr>
      </w:pPr>
    </w:p>
    <w:p w:rsidR="003432AA" w:rsidRDefault="003432AA" w:rsidP="00443FF7">
      <w:pPr>
        <w:pStyle w:val="ab"/>
        <w:widowControl w:val="0"/>
        <w:ind w:right="-5" w:firstLine="720"/>
        <w:jc w:val="both"/>
        <w:rPr>
          <w:color w:val="000000"/>
          <w:szCs w:val="28"/>
        </w:rPr>
      </w:pPr>
    </w:p>
    <w:p w:rsidR="00443FF7" w:rsidRPr="003432AA" w:rsidRDefault="00443FF7" w:rsidP="00443FF7">
      <w:pPr>
        <w:pStyle w:val="ab"/>
        <w:widowControl w:val="0"/>
        <w:ind w:right="-5" w:firstLine="720"/>
        <w:jc w:val="both"/>
        <w:rPr>
          <w:szCs w:val="28"/>
        </w:rPr>
      </w:pPr>
      <w:r w:rsidRPr="003432AA">
        <w:rPr>
          <w:color w:val="000000"/>
          <w:szCs w:val="28"/>
        </w:rPr>
        <w:lastRenderedPageBreak/>
        <w:t xml:space="preserve">стимулирующей части фонда оплаты труда. Размер стимулирующей части составляет </w:t>
      </w:r>
      <w:r w:rsidRPr="003432AA">
        <w:rPr>
          <w:color w:val="333333"/>
          <w:szCs w:val="28"/>
        </w:rPr>
        <w:t xml:space="preserve">25 % от </w:t>
      </w:r>
      <w:r w:rsidRPr="003432AA">
        <w:rPr>
          <w:color w:val="000000"/>
          <w:szCs w:val="28"/>
        </w:rPr>
        <w:t>фонда оплаты труда Школы.</w:t>
      </w:r>
    </w:p>
    <w:p w:rsidR="00443FF7" w:rsidRPr="003432AA" w:rsidRDefault="00443FF7" w:rsidP="00443FF7">
      <w:pPr>
        <w:pStyle w:val="ab"/>
        <w:widowControl w:val="0"/>
        <w:ind w:right="-5" w:firstLine="720"/>
        <w:jc w:val="both"/>
        <w:rPr>
          <w:szCs w:val="28"/>
        </w:rPr>
      </w:pPr>
      <w:r w:rsidRPr="003432AA">
        <w:rPr>
          <w:color w:val="333333"/>
          <w:szCs w:val="28"/>
        </w:rPr>
        <w:t>1.5. Основаниями для стимулирования работников Школы являются критерии и показатели качества и результативности их профессиональной деятельности.</w:t>
      </w:r>
    </w:p>
    <w:p w:rsidR="00443FF7" w:rsidRPr="003432AA" w:rsidRDefault="00443FF7" w:rsidP="00443FF7">
      <w:pPr>
        <w:pStyle w:val="ab"/>
        <w:widowControl w:val="0"/>
        <w:ind w:right="-5" w:firstLine="720"/>
        <w:jc w:val="both"/>
        <w:rPr>
          <w:szCs w:val="28"/>
        </w:rPr>
      </w:pPr>
      <w:r w:rsidRPr="003432AA">
        <w:rPr>
          <w:szCs w:val="28"/>
        </w:rPr>
        <w:t xml:space="preserve">1.6. Стимулирующие выплаты по итогам работы в первом полугодии  производятся ежемесячно в январе - мае, по итогам работы во втором полугодии в августе – декабре. </w:t>
      </w:r>
    </w:p>
    <w:p w:rsidR="00443FF7" w:rsidRPr="003432AA" w:rsidRDefault="00443FF7" w:rsidP="00443FF7">
      <w:pPr>
        <w:ind w:firstLine="720"/>
        <w:jc w:val="center"/>
        <w:rPr>
          <w:rFonts w:ascii="Times New Roman" w:hAnsi="Times New Roman" w:cs="Times New Roman"/>
          <w:b/>
          <w:bCs/>
          <w:color w:val="000000"/>
          <w:sz w:val="28"/>
          <w:szCs w:val="28"/>
        </w:rPr>
      </w:pPr>
    </w:p>
    <w:p w:rsidR="00443FF7" w:rsidRPr="003432AA" w:rsidRDefault="00443FF7" w:rsidP="00443FF7">
      <w:pPr>
        <w:ind w:firstLine="720"/>
        <w:jc w:val="center"/>
        <w:rPr>
          <w:rFonts w:ascii="Times New Roman" w:hAnsi="Times New Roman" w:cs="Times New Roman"/>
          <w:b/>
          <w:bCs/>
          <w:color w:val="000000"/>
          <w:sz w:val="28"/>
          <w:szCs w:val="28"/>
        </w:rPr>
      </w:pPr>
      <w:r w:rsidRPr="003432AA">
        <w:rPr>
          <w:rFonts w:ascii="Times New Roman" w:hAnsi="Times New Roman" w:cs="Times New Roman"/>
          <w:b/>
          <w:bCs/>
          <w:color w:val="000000"/>
          <w:sz w:val="28"/>
          <w:szCs w:val="28"/>
        </w:rPr>
        <w:t>2. Порядок установления стимулирующих выплат.</w:t>
      </w:r>
    </w:p>
    <w:p w:rsidR="00443FF7" w:rsidRPr="003432AA" w:rsidRDefault="00443FF7" w:rsidP="00443FF7">
      <w:pPr>
        <w:pStyle w:val="ab"/>
        <w:widowControl w:val="0"/>
        <w:ind w:right="-5" w:firstLine="720"/>
        <w:jc w:val="both"/>
        <w:rPr>
          <w:szCs w:val="28"/>
        </w:rPr>
      </w:pPr>
    </w:p>
    <w:p w:rsidR="00443FF7" w:rsidRPr="003432AA" w:rsidRDefault="00443FF7" w:rsidP="00443FF7">
      <w:pPr>
        <w:ind w:firstLine="720"/>
        <w:jc w:val="both"/>
        <w:rPr>
          <w:rFonts w:ascii="Times New Roman" w:hAnsi="Times New Roman" w:cs="Times New Roman"/>
          <w:sz w:val="28"/>
          <w:szCs w:val="28"/>
        </w:rPr>
      </w:pPr>
      <w:r w:rsidRPr="003432AA">
        <w:rPr>
          <w:rFonts w:ascii="Times New Roman" w:hAnsi="Times New Roman" w:cs="Times New Roman"/>
          <w:sz w:val="28"/>
          <w:szCs w:val="28"/>
        </w:rPr>
        <w:t xml:space="preserve">2.1. Основанием рассмотрения результатов деятельности работника Школы, для установления </w:t>
      </w:r>
      <w:r w:rsidRPr="003432AA">
        <w:rPr>
          <w:rFonts w:ascii="Times New Roman" w:hAnsi="Times New Roman" w:cs="Times New Roman"/>
          <w:bCs/>
          <w:color w:val="000000"/>
          <w:sz w:val="28"/>
          <w:szCs w:val="28"/>
        </w:rPr>
        <w:t xml:space="preserve">стимулирующих выплат, является </w:t>
      </w:r>
      <w:r w:rsidRPr="003432AA">
        <w:rPr>
          <w:rFonts w:ascii="Times New Roman" w:hAnsi="Times New Roman" w:cs="Times New Roman"/>
          <w:sz w:val="28"/>
          <w:szCs w:val="28"/>
        </w:rPr>
        <w:t xml:space="preserve">его личное обращение (заявление) или представление администрации Школы. </w:t>
      </w:r>
    </w:p>
    <w:p w:rsidR="00443FF7" w:rsidRPr="003432AA" w:rsidRDefault="00443FF7" w:rsidP="00443FF7">
      <w:pPr>
        <w:ind w:firstLine="720"/>
        <w:jc w:val="both"/>
        <w:rPr>
          <w:rFonts w:ascii="Times New Roman" w:hAnsi="Times New Roman" w:cs="Times New Roman"/>
          <w:sz w:val="28"/>
          <w:szCs w:val="28"/>
        </w:rPr>
      </w:pPr>
      <w:r w:rsidRPr="003432AA">
        <w:rPr>
          <w:rFonts w:ascii="Times New Roman" w:hAnsi="Times New Roman" w:cs="Times New Roman"/>
          <w:sz w:val="28"/>
          <w:szCs w:val="28"/>
        </w:rPr>
        <w:t>2.2. Основными принципами оценки достижений работников Школы являются:</w:t>
      </w:r>
    </w:p>
    <w:p w:rsidR="00443FF7" w:rsidRPr="003432AA" w:rsidRDefault="00443FF7" w:rsidP="00443FF7">
      <w:pPr>
        <w:numPr>
          <w:ilvl w:val="0"/>
          <w:numId w:val="18"/>
        </w:numPr>
        <w:jc w:val="both"/>
        <w:rPr>
          <w:rFonts w:ascii="Times New Roman" w:hAnsi="Times New Roman" w:cs="Times New Roman"/>
          <w:sz w:val="28"/>
          <w:szCs w:val="28"/>
        </w:rPr>
      </w:pPr>
      <w:proofErr w:type="gramStart"/>
      <w:r w:rsidRPr="003432AA">
        <w:rPr>
          <w:rFonts w:ascii="Times New Roman" w:hAnsi="Times New Roman" w:cs="Times New Roman"/>
          <w:sz w:val="28"/>
          <w:szCs w:val="28"/>
        </w:rPr>
        <w:t>единые</w:t>
      </w:r>
      <w:proofErr w:type="gramEnd"/>
      <w:r w:rsidRPr="003432AA">
        <w:rPr>
          <w:rFonts w:ascii="Times New Roman" w:hAnsi="Times New Roman" w:cs="Times New Roman"/>
          <w:sz w:val="28"/>
          <w:szCs w:val="28"/>
        </w:rPr>
        <w:t xml:space="preserve"> процедура и технология оценивания;</w:t>
      </w:r>
    </w:p>
    <w:p w:rsidR="00443FF7" w:rsidRPr="003432AA" w:rsidRDefault="00443FF7" w:rsidP="00443FF7">
      <w:pPr>
        <w:numPr>
          <w:ilvl w:val="0"/>
          <w:numId w:val="18"/>
        </w:numPr>
        <w:jc w:val="both"/>
        <w:rPr>
          <w:rFonts w:ascii="Times New Roman" w:hAnsi="Times New Roman" w:cs="Times New Roman"/>
          <w:sz w:val="28"/>
          <w:szCs w:val="28"/>
        </w:rPr>
      </w:pPr>
      <w:r w:rsidRPr="003432AA">
        <w:rPr>
          <w:rFonts w:ascii="Times New Roman" w:hAnsi="Times New Roman" w:cs="Times New Roman"/>
          <w:sz w:val="28"/>
          <w:szCs w:val="28"/>
        </w:rPr>
        <w:t>достоверность используемых данных;</w:t>
      </w:r>
    </w:p>
    <w:p w:rsidR="00443FF7" w:rsidRPr="003432AA" w:rsidRDefault="00443FF7" w:rsidP="00443FF7">
      <w:pPr>
        <w:numPr>
          <w:ilvl w:val="0"/>
          <w:numId w:val="18"/>
        </w:numPr>
        <w:jc w:val="both"/>
        <w:rPr>
          <w:rFonts w:ascii="Times New Roman" w:hAnsi="Times New Roman" w:cs="Times New Roman"/>
          <w:sz w:val="28"/>
          <w:szCs w:val="28"/>
        </w:rPr>
      </w:pPr>
      <w:r w:rsidRPr="003432AA">
        <w:rPr>
          <w:rFonts w:ascii="Times New Roman" w:hAnsi="Times New Roman" w:cs="Times New Roman"/>
          <w:sz w:val="28"/>
          <w:szCs w:val="28"/>
        </w:rPr>
        <w:t>соблюдение морально-этических норм при сборе и оценивании предоставляемой информации.</w:t>
      </w:r>
    </w:p>
    <w:p w:rsidR="00443FF7" w:rsidRPr="00124FF0" w:rsidRDefault="00443FF7" w:rsidP="00443FF7">
      <w:pPr>
        <w:tabs>
          <w:tab w:val="left" w:pos="900"/>
          <w:tab w:val="left" w:pos="1080"/>
        </w:tabs>
        <w:ind w:firstLine="720"/>
        <w:jc w:val="both"/>
        <w:rPr>
          <w:rFonts w:ascii="Times New Roman" w:hAnsi="Times New Roman" w:cs="Times New Roman"/>
          <w:sz w:val="24"/>
          <w:szCs w:val="24"/>
        </w:rPr>
      </w:pPr>
      <w:r w:rsidRPr="003432AA">
        <w:rPr>
          <w:rFonts w:ascii="Times New Roman" w:hAnsi="Times New Roman" w:cs="Times New Roman"/>
          <w:sz w:val="28"/>
          <w:szCs w:val="28"/>
        </w:rPr>
        <w:t>2.3. Работник Школы, претендующий на установление стимулирующих выплат (далее -</w:t>
      </w:r>
      <w:r w:rsidRPr="00124FF0">
        <w:rPr>
          <w:rFonts w:ascii="Times New Roman" w:hAnsi="Times New Roman" w:cs="Times New Roman"/>
          <w:sz w:val="24"/>
          <w:szCs w:val="24"/>
        </w:rPr>
        <w:t xml:space="preserve"> Претендент) осуществляет самоанализ профессиональной деятельности в соответствии с утвержденными критериями.</w:t>
      </w:r>
    </w:p>
    <w:p w:rsidR="00443FF7" w:rsidRPr="00124FF0" w:rsidRDefault="00443FF7" w:rsidP="00443FF7">
      <w:pPr>
        <w:tabs>
          <w:tab w:val="left" w:pos="900"/>
          <w:tab w:val="left" w:pos="1080"/>
        </w:tabs>
        <w:ind w:firstLine="720"/>
        <w:jc w:val="both"/>
        <w:rPr>
          <w:rFonts w:ascii="Times New Roman" w:hAnsi="Times New Roman" w:cs="Times New Roman"/>
          <w:bCs/>
          <w:color w:val="000000"/>
          <w:sz w:val="24"/>
          <w:szCs w:val="24"/>
        </w:rPr>
      </w:pPr>
      <w:r w:rsidRPr="00124FF0">
        <w:rPr>
          <w:rFonts w:ascii="Times New Roman" w:hAnsi="Times New Roman" w:cs="Times New Roman"/>
          <w:sz w:val="24"/>
          <w:szCs w:val="24"/>
        </w:rPr>
        <w:t xml:space="preserve">2.4. </w:t>
      </w:r>
      <w:r w:rsidRPr="00124FF0">
        <w:rPr>
          <w:rFonts w:ascii="Times New Roman" w:hAnsi="Times New Roman" w:cs="Times New Roman"/>
          <w:bCs/>
          <w:color w:val="000000"/>
          <w:sz w:val="24"/>
          <w:szCs w:val="24"/>
        </w:rPr>
        <w:t xml:space="preserve">Каждому критерию присвоено определенное максимальное количество баллов. </w:t>
      </w:r>
      <w:proofErr w:type="gramStart"/>
      <w:r w:rsidRPr="00124FF0">
        <w:rPr>
          <w:rFonts w:ascii="Times New Roman" w:hAnsi="Times New Roman" w:cs="Times New Roman"/>
          <w:bCs/>
          <w:color w:val="000000"/>
          <w:sz w:val="24"/>
          <w:szCs w:val="24"/>
        </w:rPr>
        <w:t>В целях эффективного распределения стимулирующей части фонда оплаты труда минимальное количество баллов, которое должен набрать претендент - учитель, заместитель директора по учебно-воспитательной работе, воспитательной работе составляет – 20, претендент - заместитель директора по административно-хозяйственной части, главный бухгалтер, воспитатель группы продленного дня, младший обслуживающий персонал, заведующий библиотекой, психолог, инструктор по физической культуре, вожатый, секретарь составляет - 14.</w:t>
      </w:r>
      <w:proofErr w:type="gramEnd"/>
      <w:r w:rsidRPr="00124FF0">
        <w:rPr>
          <w:rFonts w:ascii="Times New Roman" w:hAnsi="Times New Roman" w:cs="Times New Roman"/>
          <w:bCs/>
          <w:color w:val="000000"/>
          <w:sz w:val="24"/>
          <w:szCs w:val="24"/>
        </w:rPr>
        <w:t xml:space="preserve"> </w:t>
      </w:r>
      <w:proofErr w:type="gramStart"/>
      <w:r w:rsidRPr="00124FF0">
        <w:rPr>
          <w:rFonts w:ascii="Times New Roman" w:hAnsi="Times New Roman" w:cs="Times New Roman"/>
          <w:bCs/>
          <w:color w:val="000000"/>
          <w:sz w:val="24"/>
          <w:szCs w:val="24"/>
        </w:rPr>
        <w:t>Претендентам, не набравшим указанное количество баллов стимулирующая надбавка не выплачивается</w:t>
      </w:r>
      <w:proofErr w:type="gramEnd"/>
      <w:r w:rsidRPr="00124FF0">
        <w:rPr>
          <w:rFonts w:ascii="Times New Roman" w:hAnsi="Times New Roman" w:cs="Times New Roman"/>
          <w:bCs/>
          <w:color w:val="000000"/>
          <w:sz w:val="24"/>
          <w:szCs w:val="24"/>
        </w:rPr>
        <w:t>.</w:t>
      </w:r>
    </w:p>
    <w:p w:rsidR="00443FF7" w:rsidRPr="00124FF0" w:rsidRDefault="00443FF7" w:rsidP="00443FF7">
      <w:pPr>
        <w:tabs>
          <w:tab w:val="left" w:pos="900"/>
          <w:tab w:val="left" w:pos="1080"/>
          <w:tab w:val="num" w:pos="2160"/>
        </w:tabs>
        <w:ind w:firstLine="720"/>
        <w:jc w:val="both"/>
        <w:rPr>
          <w:rFonts w:ascii="Times New Roman" w:hAnsi="Times New Roman" w:cs="Times New Roman"/>
          <w:sz w:val="24"/>
          <w:szCs w:val="24"/>
        </w:rPr>
      </w:pPr>
      <w:r w:rsidRPr="00124FF0">
        <w:rPr>
          <w:rFonts w:ascii="Times New Roman" w:hAnsi="Times New Roman" w:cs="Times New Roman"/>
          <w:sz w:val="24"/>
          <w:szCs w:val="24"/>
        </w:rPr>
        <w:t xml:space="preserve">2.5. Экспертная комиссия, утвержденная приказом директора, рассматривает материалы по 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 </w:t>
      </w:r>
    </w:p>
    <w:p w:rsidR="00443FF7" w:rsidRPr="00124FF0" w:rsidRDefault="00443FF7" w:rsidP="00443FF7">
      <w:pPr>
        <w:tabs>
          <w:tab w:val="left" w:pos="900"/>
          <w:tab w:val="left" w:pos="1080"/>
          <w:tab w:val="num" w:pos="2160"/>
        </w:tabs>
        <w:ind w:firstLine="720"/>
        <w:jc w:val="both"/>
        <w:rPr>
          <w:rFonts w:ascii="Times New Roman" w:hAnsi="Times New Roman" w:cs="Times New Roman"/>
          <w:sz w:val="24"/>
          <w:szCs w:val="24"/>
        </w:rPr>
      </w:pPr>
      <w:r w:rsidRPr="00124FF0">
        <w:rPr>
          <w:rFonts w:ascii="Times New Roman" w:hAnsi="Times New Roman" w:cs="Times New Roman"/>
          <w:sz w:val="24"/>
          <w:szCs w:val="24"/>
        </w:rPr>
        <w:t>2.6. На основании всех материалов экспертная комиссия составляет итоговый оценочный лист в баллах и утверждает его на своем заседании.</w:t>
      </w:r>
    </w:p>
    <w:p w:rsidR="00443FF7" w:rsidRPr="00124FF0" w:rsidRDefault="00443FF7" w:rsidP="00443FF7">
      <w:pPr>
        <w:ind w:firstLine="720"/>
        <w:jc w:val="both"/>
        <w:rPr>
          <w:rFonts w:ascii="Times New Roman" w:hAnsi="Times New Roman" w:cs="Times New Roman"/>
          <w:sz w:val="24"/>
          <w:szCs w:val="24"/>
        </w:rPr>
      </w:pPr>
      <w:r w:rsidRPr="00124FF0">
        <w:rPr>
          <w:rFonts w:ascii="Times New Roman" w:hAnsi="Times New Roman" w:cs="Times New Roman"/>
          <w:sz w:val="24"/>
          <w:szCs w:val="24"/>
        </w:rPr>
        <w:t>2.7.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принимается и не рассматривается.</w:t>
      </w:r>
    </w:p>
    <w:p w:rsidR="00443FF7" w:rsidRPr="00124FF0" w:rsidRDefault="00443FF7" w:rsidP="00443FF7">
      <w:pPr>
        <w:ind w:firstLine="720"/>
        <w:jc w:val="both"/>
        <w:rPr>
          <w:rFonts w:ascii="Times New Roman" w:hAnsi="Times New Roman" w:cs="Times New Roman"/>
          <w:sz w:val="24"/>
          <w:szCs w:val="24"/>
        </w:rPr>
      </w:pPr>
      <w:r w:rsidRPr="00124FF0">
        <w:rPr>
          <w:rFonts w:ascii="Times New Roman" w:hAnsi="Times New Roman" w:cs="Times New Roman"/>
          <w:sz w:val="24"/>
          <w:szCs w:val="24"/>
        </w:rPr>
        <w:t xml:space="preserve">2.8. Утвержденный экспертной комиссией оценочный лист оформляется протоколом о выплате стимулирующей части, который подписывается председателем и членами комиссии, </w:t>
      </w:r>
      <w:r w:rsidRPr="00124FF0">
        <w:rPr>
          <w:rFonts w:ascii="Times New Roman" w:hAnsi="Times New Roman" w:cs="Times New Roman"/>
          <w:sz w:val="24"/>
          <w:szCs w:val="24"/>
        </w:rPr>
        <w:lastRenderedPageBreak/>
        <w:t xml:space="preserve">протокол направляется в Управляющий совет Школы. </w:t>
      </w:r>
    </w:p>
    <w:p w:rsidR="00443FF7" w:rsidRPr="00124FF0" w:rsidRDefault="00443FF7" w:rsidP="00443FF7">
      <w:pPr>
        <w:ind w:firstLine="720"/>
        <w:jc w:val="both"/>
        <w:rPr>
          <w:rFonts w:ascii="Times New Roman" w:hAnsi="Times New Roman" w:cs="Times New Roman"/>
          <w:sz w:val="24"/>
          <w:szCs w:val="24"/>
        </w:rPr>
      </w:pPr>
      <w:r w:rsidRPr="00124FF0">
        <w:rPr>
          <w:rFonts w:ascii="Times New Roman" w:hAnsi="Times New Roman" w:cs="Times New Roman"/>
          <w:sz w:val="24"/>
          <w:szCs w:val="24"/>
        </w:rPr>
        <w:t>2.9.Управляющий совет заслушивает доклад директора школы, рассматривает итоговые протоколы и оценочные листы и согласовывает персональные размеры стимулирующих выплат претендентам.</w:t>
      </w:r>
    </w:p>
    <w:p w:rsidR="00443FF7" w:rsidRDefault="00443FF7" w:rsidP="00443FF7">
      <w:pPr>
        <w:ind w:firstLine="720"/>
        <w:jc w:val="both"/>
        <w:rPr>
          <w:rFonts w:ascii="Times New Roman" w:hAnsi="Times New Roman" w:cs="Times New Roman"/>
          <w:color w:val="000000"/>
          <w:sz w:val="24"/>
          <w:szCs w:val="24"/>
        </w:rPr>
      </w:pPr>
      <w:r w:rsidRPr="00124FF0">
        <w:rPr>
          <w:rFonts w:ascii="Times New Roman" w:hAnsi="Times New Roman" w:cs="Times New Roman"/>
          <w:sz w:val="24"/>
          <w:szCs w:val="24"/>
        </w:rPr>
        <w:t>3.0. На основании решения Управляющего Совета директор издает приказ об установлении стимулирующих выплат работникам Школы по результатам их профессиональной деятельности за полугодие. Указанные выплаты производятся ежемесячно</w:t>
      </w:r>
      <w:r w:rsidRPr="00124FF0">
        <w:rPr>
          <w:rFonts w:ascii="Times New Roman" w:hAnsi="Times New Roman" w:cs="Times New Roman"/>
          <w:color w:val="000000"/>
          <w:sz w:val="24"/>
          <w:szCs w:val="24"/>
        </w:rPr>
        <w:t xml:space="preserve"> одновременно с выплатой заработной платы работникам.</w:t>
      </w:r>
    </w:p>
    <w:p w:rsidR="00443FF7" w:rsidRPr="00124FF0" w:rsidRDefault="00443FF7" w:rsidP="00443FF7">
      <w:pPr>
        <w:ind w:firstLine="720"/>
        <w:jc w:val="both"/>
        <w:rPr>
          <w:rFonts w:ascii="Times New Roman" w:hAnsi="Times New Roman" w:cs="Times New Roman"/>
          <w:sz w:val="24"/>
          <w:szCs w:val="24"/>
        </w:rPr>
      </w:pPr>
    </w:p>
    <w:p w:rsidR="00443FF7" w:rsidRPr="000576D8" w:rsidRDefault="00443FF7" w:rsidP="00443FF7">
      <w:pPr>
        <w:ind w:firstLine="720"/>
        <w:jc w:val="center"/>
        <w:rPr>
          <w:rFonts w:ascii="Times New Roman" w:hAnsi="Times New Roman" w:cs="Times New Roman"/>
          <w:b/>
          <w:bCs/>
          <w:sz w:val="24"/>
          <w:szCs w:val="24"/>
        </w:rPr>
      </w:pPr>
      <w:r w:rsidRPr="00124FF0">
        <w:rPr>
          <w:rFonts w:ascii="Times New Roman" w:hAnsi="Times New Roman" w:cs="Times New Roman"/>
          <w:b/>
          <w:bCs/>
          <w:sz w:val="24"/>
          <w:szCs w:val="24"/>
        </w:rPr>
        <w:t>3. Порядок определения размера и расчета стимулирующих выплат</w:t>
      </w:r>
    </w:p>
    <w:p w:rsidR="00443FF7" w:rsidRPr="00124FF0" w:rsidRDefault="00443FF7" w:rsidP="00443FF7">
      <w:pPr>
        <w:ind w:firstLine="720"/>
        <w:jc w:val="both"/>
        <w:rPr>
          <w:rFonts w:ascii="Times New Roman" w:hAnsi="Times New Roman" w:cs="Times New Roman"/>
          <w:sz w:val="24"/>
          <w:szCs w:val="24"/>
        </w:rPr>
      </w:pPr>
      <w:r w:rsidRPr="00124FF0">
        <w:rPr>
          <w:rFonts w:ascii="Times New Roman" w:hAnsi="Times New Roman" w:cs="Times New Roman"/>
          <w:sz w:val="24"/>
          <w:szCs w:val="24"/>
        </w:rPr>
        <w:t>3.1. Расчет размеров стимулирующих выплат работникам из стимулирующей части фонда оплаты труда производится два раза в год по итогам учебных полугодий.</w:t>
      </w:r>
    </w:p>
    <w:p w:rsidR="00443FF7" w:rsidRPr="00124FF0" w:rsidRDefault="00443FF7" w:rsidP="00443FF7">
      <w:pPr>
        <w:ind w:firstLine="720"/>
        <w:jc w:val="both"/>
        <w:rPr>
          <w:rFonts w:ascii="Times New Roman" w:hAnsi="Times New Roman" w:cs="Times New Roman"/>
          <w:sz w:val="24"/>
          <w:szCs w:val="24"/>
        </w:rPr>
      </w:pPr>
      <w:r w:rsidRPr="00124FF0">
        <w:rPr>
          <w:rFonts w:ascii="Times New Roman" w:hAnsi="Times New Roman" w:cs="Times New Roman"/>
          <w:sz w:val="24"/>
          <w:szCs w:val="24"/>
        </w:rPr>
        <w:t>3.2. Размер стимулирующих выплат каждому претенденту за определенный период определяется следующим образом:</w:t>
      </w:r>
    </w:p>
    <w:p w:rsidR="00443FF7" w:rsidRPr="00124FF0" w:rsidRDefault="00443FF7" w:rsidP="00443FF7">
      <w:pPr>
        <w:numPr>
          <w:ilvl w:val="0"/>
          <w:numId w:val="19"/>
        </w:numPr>
        <w:jc w:val="both"/>
        <w:rPr>
          <w:rFonts w:ascii="Times New Roman" w:hAnsi="Times New Roman" w:cs="Times New Roman"/>
          <w:sz w:val="24"/>
          <w:szCs w:val="24"/>
        </w:rPr>
      </w:pPr>
      <w:r w:rsidRPr="00124FF0">
        <w:rPr>
          <w:rFonts w:ascii="Times New Roman" w:hAnsi="Times New Roman" w:cs="Times New Roman"/>
          <w:sz w:val="24"/>
          <w:szCs w:val="24"/>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443FF7" w:rsidRPr="00124FF0" w:rsidRDefault="00443FF7" w:rsidP="00443FF7">
      <w:pPr>
        <w:numPr>
          <w:ilvl w:val="0"/>
          <w:numId w:val="19"/>
        </w:numPr>
        <w:jc w:val="both"/>
        <w:rPr>
          <w:rFonts w:ascii="Times New Roman" w:hAnsi="Times New Roman" w:cs="Times New Roman"/>
          <w:sz w:val="24"/>
          <w:szCs w:val="24"/>
        </w:rPr>
      </w:pPr>
      <w:r w:rsidRPr="00124FF0">
        <w:rPr>
          <w:rFonts w:ascii="Times New Roman" w:hAnsi="Times New Roman" w:cs="Times New Roman"/>
          <w:sz w:val="24"/>
          <w:szCs w:val="24"/>
        </w:rPr>
        <w:t>суммируются баллы, полученные всеми претендентами Школы (общая сумма</w:t>
      </w:r>
      <w:r>
        <w:rPr>
          <w:rFonts w:ascii="Times New Roman" w:hAnsi="Times New Roman" w:cs="Times New Roman"/>
          <w:sz w:val="24"/>
          <w:szCs w:val="24"/>
        </w:rPr>
        <w:t xml:space="preserve"> баллов)</w:t>
      </w:r>
    </w:p>
    <w:p w:rsidR="00443FF7" w:rsidRPr="00124FF0" w:rsidRDefault="00443FF7" w:rsidP="00443FF7">
      <w:pPr>
        <w:numPr>
          <w:ilvl w:val="0"/>
          <w:numId w:val="19"/>
        </w:numPr>
        <w:jc w:val="both"/>
        <w:rPr>
          <w:rFonts w:ascii="Times New Roman" w:hAnsi="Times New Roman" w:cs="Times New Roman"/>
          <w:sz w:val="24"/>
          <w:szCs w:val="24"/>
        </w:rPr>
      </w:pPr>
      <w:r w:rsidRPr="00124FF0">
        <w:rPr>
          <w:rFonts w:ascii="Times New Roman" w:hAnsi="Times New Roman" w:cs="Times New Roman"/>
          <w:sz w:val="24"/>
          <w:szCs w:val="24"/>
        </w:rPr>
        <w:t>стимулирующая часть фонда оплаты труда делится на общую сумму баллов, в результате получается  денежный вес (в рублях) одного балла;</w:t>
      </w:r>
    </w:p>
    <w:p w:rsidR="00443FF7" w:rsidRPr="00124FF0" w:rsidRDefault="00443FF7" w:rsidP="00443FF7">
      <w:pPr>
        <w:numPr>
          <w:ilvl w:val="0"/>
          <w:numId w:val="19"/>
        </w:numPr>
        <w:jc w:val="both"/>
        <w:rPr>
          <w:rFonts w:ascii="Times New Roman" w:hAnsi="Times New Roman" w:cs="Times New Roman"/>
          <w:sz w:val="24"/>
          <w:szCs w:val="24"/>
        </w:rPr>
      </w:pPr>
      <w:r w:rsidRPr="00124FF0">
        <w:rPr>
          <w:rFonts w:ascii="Times New Roman" w:hAnsi="Times New Roman" w:cs="Times New Roman"/>
          <w:sz w:val="24"/>
          <w:szCs w:val="24"/>
        </w:rPr>
        <w:t>денежный вес умножается  на сумму баллов каждого претендента, и определяется размер стимулирующих выплат.</w:t>
      </w:r>
    </w:p>
    <w:p w:rsidR="00443FF7" w:rsidRDefault="00443FF7" w:rsidP="00443FF7">
      <w:pPr>
        <w:jc w:val="center"/>
        <w:rPr>
          <w:rFonts w:ascii="Times New Roman" w:hAnsi="Times New Roman" w:cs="Times New Roman"/>
          <w:b/>
          <w:sz w:val="28"/>
          <w:szCs w:val="28"/>
        </w:rPr>
      </w:pPr>
    </w:p>
    <w:p w:rsidR="00443FF7" w:rsidRDefault="00443FF7" w:rsidP="00443FF7">
      <w:pPr>
        <w:jc w:val="center"/>
        <w:rPr>
          <w:rFonts w:ascii="Times New Roman" w:hAnsi="Times New Roman" w:cs="Times New Roman"/>
          <w:b/>
          <w:sz w:val="28"/>
          <w:szCs w:val="28"/>
        </w:rPr>
      </w:pPr>
    </w:p>
    <w:p w:rsidR="00443FF7" w:rsidRDefault="00443FF7" w:rsidP="00443FF7">
      <w:pPr>
        <w:jc w:val="center"/>
        <w:rPr>
          <w:rFonts w:ascii="Times New Roman" w:hAnsi="Times New Roman" w:cs="Times New Roman"/>
          <w:b/>
          <w:sz w:val="28"/>
          <w:szCs w:val="28"/>
        </w:rPr>
      </w:pPr>
    </w:p>
    <w:p w:rsidR="00443FF7" w:rsidRPr="00293E9E" w:rsidRDefault="00443FF7" w:rsidP="00443FF7">
      <w:pPr>
        <w:jc w:val="center"/>
        <w:rPr>
          <w:rFonts w:ascii="Times New Roman" w:hAnsi="Times New Roman" w:cs="Times New Roman"/>
          <w:b/>
          <w:sz w:val="28"/>
          <w:szCs w:val="28"/>
        </w:rPr>
      </w:pPr>
      <w:r w:rsidRPr="00293E9E">
        <w:rPr>
          <w:rFonts w:ascii="Times New Roman" w:hAnsi="Times New Roman" w:cs="Times New Roman"/>
          <w:b/>
          <w:sz w:val="28"/>
          <w:szCs w:val="28"/>
        </w:rPr>
        <w:t xml:space="preserve">4. Критерии для расчета выплат </w:t>
      </w:r>
      <w:proofErr w:type="gramStart"/>
      <w:r w:rsidRPr="00293E9E">
        <w:rPr>
          <w:rFonts w:ascii="Times New Roman" w:hAnsi="Times New Roman" w:cs="Times New Roman"/>
          <w:b/>
          <w:sz w:val="28"/>
          <w:szCs w:val="28"/>
        </w:rPr>
        <w:t>стимулирующей</w:t>
      </w:r>
      <w:proofErr w:type="gramEnd"/>
    </w:p>
    <w:p w:rsidR="00443FF7" w:rsidRPr="00293E9E" w:rsidRDefault="00443FF7" w:rsidP="00443FF7">
      <w:pPr>
        <w:jc w:val="center"/>
        <w:rPr>
          <w:rFonts w:ascii="Times New Roman" w:hAnsi="Times New Roman" w:cs="Times New Roman"/>
          <w:b/>
          <w:sz w:val="28"/>
          <w:szCs w:val="28"/>
        </w:rPr>
      </w:pPr>
      <w:r w:rsidRPr="00293E9E">
        <w:rPr>
          <w:rFonts w:ascii="Times New Roman" w:hAnsi="Times New Roman" w:cs="Times New Roman"/>
          <w:b/>
          <w:sz w:val="28"/>
          <w:szCs w:val="28"/>
        </w:rPr>
        <w:t xml:space="preserve">      части фонда оплаты труда работников Школы</w:t>
      </w:r>
    </w:p>
    <w:p w:rsidR="00443FF7" w:rsidRPr="00293E9E" w:rsidRDefault="00443FF7" w:rsidP="00443FF7">
      <w:pPr>
        <w:jc w:val="center"/>
        <w:rPr>
          <w:rFonts w:ascii="Times New Roman" w:hAnsi="Times New Roman" w:cs="Times New Roman"/>
          <w:b/>
          <w:sz w:val="28"/>
          <w:szCs w:val="28"/>
        </w:rPr>
      </w:pPr>
    </w:p>
    <w:p w:rsidR="00443FF7" w:rsidRDefault="00443FF7" w:rsidP="00443FF7">
      <w:pPr>
        <w:jc w:val="center"/>
        <w:rPr>
          <w:rFonts w:ascii="Times New Roman" w:hAnsi="Times New Roman" w:cs="Times New Roman"/>
          <w:b/>
          <w:sz w:val="28"/>
          <w:szCs w:val="28"/>
        </w:rPr>
      </w:pP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4.1. Критерии для расчета стимулирующих выплат педагогам</w:t>
      </w:r>
    </w:p>
    <w:p w:rsidR="00443FF7" w:rsidRDefault="00443FF7" w:rsidP="00443FF7">
      <w:pPr>
        <w:rPr>
          <w:b/>
          <w:sz w:val="28"/>
          <w:szCs w:val="28"/>
        </w:rPr>
      </w:pPr>
    </w:p>
    <w:tbl>
      <w:tblPr>
        <w:tblW w:w="1026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1559"/>
        <w:gridCol w:w="4007"/>
        <w:gridCol w:w="3585"/>
        <w:gridCol w:w="555"/>
      </w:tblGrid>
      <w:tr w:rsidR="00443FF7" w:rsidRPr="00051EE7" w:rsidTr="00E45FD5">
        <w:trPr>
          <w:cantSplit/>
          <w:trHeight w:val="1750"/>
        </w:trPr>
        <w:tc>
          <w:tcPr>
            <w:tcW w:w="554" w:type="dxa"/>
            <w:vAlign w:val="center"/>
          </w:tcPr>
          <w:p w:rsidR="00443FF7" w:rsidRPr="00051EE7" w:rsidRDefault="00443FF7" w:rsidP="00E45FD5">
            <w:pPr>
              <w:jc w:val="center"/>
              <w:rPr>
                <w:color w:val="000000"/>
              </w:rPr>
            </w:pPr>
          </w:p>
          <w:p w:rsidR="00443FF7" w:rsidRPr="00192D8B" w:rsidRDefault="00443FF7" w:rsidP="00E45FD5">
            <w:pPr>
              <w:jc w:val="center"/>
            </w:pPr>
            <w:r w:rsidRPr="00051EE7">
              <w:rPr>
                <w:color w:val="000000"/>
              </w:rPr>
              <w:t xml:space="preserve">№ </w:t>
            </w:r>
            <w:proofErr w:type="spellStart"/>
            <w:r w:rsidRPr="00051EE7">
              <w:rPr>
                <w:b/>
                <w:bCs/>
                <w:color w:val="000000"/>
              </w:rPr>
              <w:t>п\</w:t>
            </w:r>
            <w:proofErr w:type="gramStart"/>
            <w:r w:rsidRPr="00051EE7">
              <w:rPr>
                <w:b/>
                <w:bCs/>
                <w:color w:val="000000"/>
              </w:rPr>
              <w:t>п</w:t>
            </w:r>
            <w:proofErr w:type="spellEnd"/>
            <w:proofErr w:type="gramEnd"/>
          </w:p>
        </w:tc>
        <w:tc>
          <w:tcPr>
            <w:tcW w:w="1559" w:type="dxa"/>
            <w:vAlign w:val="center"/>
          </w:tcPr>
          <w:p w:rsidR="00443FF7" w:rsidRPr="00293E9E" w:rsidRDefault="00443FF7" w:rsidP="00E45FD5">
            <w:pPr>
              <w:jc w:val="center"/>
              <w:rPr>
                <w:rFonts w:ascii="Times New Roman" w:hAnsi="Times New Roman" w:cs="Times New Roman"/>
                <w:b/>
                <w:bCs/>
              </w:rPr>
            </w:pPr>
          </w:p>
          <w:p w:rsidR="00443FF7" w:rsidRPr="00293E9E" w:rsidRDefault="00443FF7" w:rsidP="00E45FD5">
            <w:pPr>
              <w:jc w:val="center"/>
              <w:rPr>
                <w:rFonts w:ascii="Times New Roman" w:hAnsi="Times New Roman" w:cs="Times New Roman"/>
              </w:rPr>
            </w:pPr>
            <w:r w:rsidRPr="00293E9E">
              <w:rPr>
                <w:rFonts w:ascii="Times New Roman" w:hAnsi="Times New Roman" w:cs="Times New Roman"/>
                <w:b/>
                <w:bCs/>
              </w:rPr>
              <w:t>Критерии</w:t>
            </w:r>
          </w:p>
        </w:tc>
        <w:tc>
          <w:tcPr>
            <w:tcW w:w="4007" w:type="dxa"/>
            <w:vAlign w:val="center"/>
          </w:tcPr>
          <w:p w:rsidR="00443FF7" w:rsidRPr="00293E9E" w:rsidRDefault="00443FF7" w:rsidP="00E45FD5">
            <w:pPr>
              <w:jc w:val="center"/>
              <w:rPr>
                <w:rFonts w:ascii="Times New Roman" w:hAnsi="Times New Roman" w:cs="Times New Roman"/>
                <w:b/>
                <w:bCs/>
              </w:rPr>
            </w:pPr>
          </w:p>
          <w:p w:rsidR="00443FF7" w:rsidRPr="00293E9E" w:rsidRDefault="00443FF7" w:rsidP="00E45FD5">
            <w:pPr>
              <w:jc w:val="center"/>
              <w:rPr>
                <w:rFonts w:ascii="Times New Roman" w:hAnsi="Times New Roman" w:cs="Times New Roman"/>
              </w:rPr>
            </w:pPr>
            <w:r w:rsidRPr="00293E9E">
              <w:rPr>
                <w:rFonts w:ascii="Times New Roman" w:hAnsi="Times New Roman" w:cs="Times New Roman"/>
                <w:b/>
                <w:bCs/>
              </w:rPr>
              <w:t>Показатели критериев</w:t>
            </w:r>
          </w:p>
        </w:tc>
        <w:tc>
          <w:tcPr>
            <w:tcW w:w="3585" w:type="dxa"/>
            <w:vAlign w:val="center"/>
          </w:tcPr>
          <w:p w:rsidR="00443FF7" w:rsidRPr="00293E9E" w:rsidRDefault="00443FF7" w:rsidP="00E45FD5">
            <w:pPr>
              <w:jc w:val="center"/>
              <w:rPr>
                <w:rFonts w:ascii="Times New Roman" w:hAnsi="Times New Roman" w:cs="Times New Roman"/>
                <w:b/>
                <w:bCs/>
              </w:rPr>
            </w:pPr>
          </w:p>
          <w:p w:rsidR="00443FF7" w:rsidRPr="00293E9E" w:rsidRDefault="00443FF7" w:rsidP="00E45FD5">
            <w:pPr>
              <w:jc w:val="center"/>
              <w:rPr>
                <w:rFonts w:ascii="Times New Roman" w:hAnsi="Times New Roman" w:cs="Times New Roman"/>
              </w:rPr>
            </w:pPr>
            <w:r w:rsidRPr="00293E9E">
              <w:rPr>
                <w:rFonts w:ascii="Times New Roman" w:hAnsi="Times New Roman" w:cs="Times New Roman"/>
                <w:b/>
                <w:bCs/>
              </w:rPr>
              <w:t>Кол-во баллов по каждому показателю критериев</w:t>
            </w:r>
          </w:p>
        </w:tc>
        <w:tc>
          <w:tcPr>
            <w:tcW w:w="555" w:type="dxa"/>
            <w:textDirection w:val="btLr"/>
            <w:vAlign w:val="center"/>
          </w:tcPr>
          <w:p w:rsidR="00443FF7" w:rsidRPr="00051EE7" w:rsidRDefault="00443FF7" w:rsidP="00E45FD5">
            <w:pPr>
              <w:ind w:left="113" w:right="113"/>
              <w:jc w:val="center"/>
              <w:rPr>
                <w:b/>
              </w:rPr>
            </w:pPr>
            <w:r w:rsidRPr="00051EE7">
              <w:rPr>
                <w:b/>
              </w:rPr>
              <w:t>Максим</w:t>
            </w:r>
            <w:proofErr w:type="gramStart"/>
            <w:r w:rsidRPr="00051EE7">
              <w:rPr>
                <w:b/>
              </w:rPr>
              <w:t>.</w:t>
            </w:r>
            <w:proofErr w:type="gramEnd"/>
            <w:r w:rsidRPr="00051EE7">
              <w:rPr>
                <w:b/>
              </w:rPr>
              <w:t xml:space="preserve"> </w:t>
            </w:r>
            <w:proofErr w:type="gramStart"/>
            <w:r w:rsidRPr="00051EE7">
              <w:rPr>
                <w:b/>
              </w:rPr>
              <w:t>к</w:t>
            </w:r>
            <w:proofErr w:type="gramEnd"/>
            <w:r w:rsidRPr="00051EE7">
              <w:rPr>
                <w:b/>
              </w:rPr>
              <w:t>ол-</w:t>
            </w:r>
          </w:p>
          <w:p w:rsidR="00443FF7" w:rsidRPr="00051EE7" w:rsidRDefault="00443FF7" w:rsidP="00E45FD5">
            <w:pPr>
              <w:ind w:left="113" w:right="113"/>
              <w:jc w:val="center"/>
              <w:rPr>
                <w:b/>
              </w:rPr>
            </w:pPr>
            <w:r w:rsidRPr="00051EE7">
              <w:rPr>
                <w:b/>
              </w:rPr>
              <w:t>-</w:t>
            </w:r>
            <w:proofErr w:type="gramStart"/>
            <w:r w:rsidRPr="00051EE7">
              <w:rPr>
                <w:b/>
              </w:rPr>
              <w:t>во</w:t>
            </w:r>
            <w:proofErr w:type="gramEnd"/>
            <w:r w:rsidRPr="00051EE7">
              <w:rPr>
                <w:b/>
              </w:rPr>
              <w:t xml:space="preserve"> баллов</w:t>
            </w:r>
          </w:p>
        </w:tc>
      </w:tr>
      <w:tr w:rsidR="00443FF7" w:rsidRPr="00051EE7" w:rsidTr="00E45FD5">
        <w:tc>
          <w:tcPr>
            <w:tcW w:w="554" w:type="dxa"/>
          </w:tcPr>
          <w:p w:rsidR="00443FF7" w:rsidRPr="00051EE7" w:rsidRDefault="00443FF7" w:rsidP="00E45FD5">
            <w:pPr>
              <w:rPr>
                <w:b/>
                <w:sz w:val="40"/>
                <w:szCs w:val="40"/>
              </w:rPr>
            </w:pPr>
          </w:p>
        </w:tc>
        <w:tc>
          <w:tcPr>
            <w:tcW w:w="9151" w:type="dxa"/>
            <w:gridSpan w:val="3"/>
          </w:tcPr>
          <w:p w:rsidR="00443FF7" w:rsidRPr="00293E9E" w:rsidRDefault="00443FF7" w:rsidP="00E45FD5">
            <w:pPr>
              <w:jc w:val="center"/>
              <w:rPr>
                <w:rFonts w:ascii="Times New Roman" w:hAnsi="Times New Roman" w:cs="Times New Roman"/>
                <w:b/>
                <w:sz w:val="40"/>
                <w:szCs w:val="40"/>
              </w:rPr>
            </w:pPr>
            <w:r w:rsidRPr="00293E9E">
              <w:rPr>
                <w:rFonts w:ascii="Times New Roman" w:hAnsi="Times New Roman" w:cs="Times New Roman"/>
                <w:b/>
                <w:bCs/>
              </w:rPr>
              <w:t>1. Обеспечение качества обучения учащихся</w:t>
            </w:r>
          </w:p>
        </w:tc>
        <w:tc>
          <w:tcPr>
            <w:tcW w:w="555" w:type="dxa"/>
          </w:tcPr>
          <w:p w:rsidR="00443FF7" w:rsidRPr="00051EE7" w:rsidRDefault="00443FF7" w:rsidP="00E45FD5">
            <w:pPr>
              <w:rPr>
                <w:b/>
              </w:rPr>
            </w:pPr>
          </w:p>
        </w:tc>
      </w:tr>
      <w:tr w:rsidR="00443FF7" w:rsidRPr="00051EE7" w:rsidTr="00E45FD5">
        <w:tc>
          <w:tcPr>
            <w:tcW w:w="554" w:type="dxa"/>
            <w:vMerge w:val="restart"/>
          </w:tcPr>
          <w:p w:rsidR="00443FF7" w:rsidRPr="00051EE7" w:rsidRDefault="00443FF7" w:rsidP="00E45FD5">
            <w:pPr>
              <w:rPr>
                <w:b/>
              </w:rPr>
            </w:pPr>
            <w:r w:rsidRPr="00051EE7">
              <w:rPr>
                <w:b/>
              </w:rPr>
              <w:t>1</w:t>
            </w:r>
          </w:p>
        </w:tc>
        <w:tc>
          <w:tcPr>
            <w:tcW w:w="1559" w:type="dxa"/>
            <w:vMerge w:val="restart"/>
          </w:tcPr>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b/>
                <w:bCs/>
              </w:rPr>
              <w:t xml:space="preserve">Учебные результаты </w:t>
            </w:r>
            <w:proofErr w:type="gramStart"/>
            <w:r w:rsidRPr="00293E9E">
              <w:rPr>
                <w:rFonts w:ascii="Times New Roman" w:hAnsi="Times New Roman" w:cs="Times New Roman"/>
                <w:b/>
                <w:bCs/>
              </w:rPr>
              <w:t>обучающихся</w:t>
            </w:r>
            <w:proofErr w:type="gramEnd"/>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Качество освоения  </w:t>
            </w:r>
            <w:proofErr w:type="gramStart"/>
            <w:r w:rsidRPr="00293E9E">
              <w:rPr>
                <w:rFonts w:ascii="Times New Roman" w:hAnsi="Times New Roman" w:cs="Times New Roman"/>
              </w:rPr>
              <w:t>обучающимися</w:t>
            </w:r>
            <w:proofErr w:type="gramEnd"/>
            <w:r w:rsidRPr="00293E9E">
              <w:rPr>
                <w:rFonts w:ascii="Times New Roman" w:hAnsi="Times New Roman" w:cs="Times New Roman"/>
              </w:rPr>
              <w:t xml:space="preserve"> образовательных стандартов в 11 классе:</w:t>
            </w: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 xml:space="preserve">- Единый государственный экзамен (обязательные экзамены и экзамены по выбору, % </w:t>
            </w:r>
            <w:proofErr w:type="gramStart"/>
            <w:r w:rsidRPr="00293E9E">
              <w:rPr>
                <w:rFonts w:ascii="Times New Roman" w:hAnsi="Times New Roman" w:cs="Times New Roman"/>
              </w:rPr>
              <w:t>выбравших</w:t>
            </w:r>
            <w:proofErr w:type="gramEnd"/>
            <w:r w:rsidRPr="00293E9E">
              <w:rPr>
                <w:rFonts w:ascii="Times New Roman" w:hAnsi="Times New Roman" w:cs="Times New Roman"/>
              </w:rPr>
              <w:t xml:space="preserve"> экзамен не менее 80);</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80 – 100% </w:t>
            </w:r>
            <w:r w:rsidRPr="00293E9E">
              <w:rPr>
                <w:rFonts w:ascii="Times New Roman" w:hAnsi="Times New Roman" w:cs="Times New Roman"/>
                <w:b/>
              </w:rPr>
              <w:t>- 5 баллов</w:t>
            </w:r>
            <w:r w:rsidRPr="00293E9E">
              <w:rPr>
                <w:rFonts w:ascii="Times New Roman" w:hAnsi="Times New Roman" w:cs="Times New Roman"/>
              </w:rPr>
              <w:t>;</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- 4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Примечание: баллы </w:t>
            </w:r>
          </w:p>
          <w:p w:rsidR="00443FF7" w:rsidRPr="00293E9E" w:rsidRDefault="00443FF7" w:rsidP="00E45FD5">
            <w:pPr>
              <w:rPr>
                <w:rFonts w:ascii="Times New Roman" w:hAnsi="Times New Roman" w:cs="Times New Roman"/>
              </w:rPr>
            </w:pPr>
            <w:r w:rsidRPr="00293E9E">
              <w:rPr>
                <w:rFonts w:ascii="Times New Roman" w:hAnsi="Times New Roman" w:cs="Times New Roman"/>
              </w:rPr>
              <w:t>устанавливаются сроком</w:t>
            </w: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 xml:space="preserve"> на один учебный год.</w:t>
            </w:r>
          </w:p>
        </w:tc>
        <w:tc>
          <w:tcPr>
            <w:tcW w:w="555" w:type="dxa"/>
          </w:tcPr>
          <w:p w:rsidR="00443FF7" w:rsidRPr="00051EE7" w:rsidRDefault="00443FF7" w:rsidP="00E45FD5">
            <w:pPr>
              <w:rPr>
                <w:b/>
              </w:rPr>
            </w:pPr>
            <w:r>
              <w:rPr>
                <w:b/>
              </w:rPr>
              <w:t>5</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Качество освоения </w:t>
            </w:r>
            <w:proofErr w:type="gramStart"/>
            <w:r w:rsidRPr="00293E9E">
              <w:rPr>
                <w:rFonts w:ascii="Times New Roman" w:hAnsi="Times New Roman" w:cs="Times New Roman"/>
              </w:rPr>
              <w:t>обучающимися</w:t>
            </w:r>
            <w:proofErr w:type="gramEnd"/>
            <w:r w:rsidRPr="00293E9E">
              <w:rPr>
                <w:rFonts w:ascii="Times New Roman" w:hAnsi="Times New Roman" w:cs="Times New Roman"/>
              </w:rPr>
              <w:t xml:space="preserve"> образовательных стандартов в 9 классе:</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 государственная (итоговая) аттестация в 9 классах в новой форме (обязательные экзамены и экзамены по выбору, % выбравших экзамен не менее 80);</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80 – 100% </w:t>
            </w:r>
            <w:r w:rsidRPr="00293E9E">
              <w:rPr>
                <w:rFonts w:ascii="Times New Roman" w:hAnsi="Times New Roman" w:cs="Times New Roman"/>
                <w:b/>
              </w:rPr>
              <w:t>- 5 баллов</w:t>
            </w:r>
            <w:r w:rsidRPr="00293E9E">
              <w:rPr>
                <w:rFonts w:ascii="Times New Roman" w:hAnsi="Times New Roman" w:cs="Times New Roman"/>
              </w:rPr>
              <w:t>;</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- 4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Примечание: баллы </w:t>
            </w:r>
          </w:p>
          <w:p w:rsidR="00443FF7" w:rsidRPr="00293E9E" w:rsidRDefault="00443FF7" w:rsidP="00E45FD5">
            <w:pPr>
              <w:rPr>
                <w:rFonts w:ascii="Times New Roman" w:hAnsi="Times New Roman" w:cs="Times New Roman"/>
              </w:rPr>
            </w:pPr>
            <w:r w:rsidRPr="00293E9E">
              <w:rPr>
                <w:rFonts w:ascii="Times New Roman" w:hAnsi="Times New Roman" w:cs="Times New Roman"/>
              </w:rPr>
              <w:t>устанавливаются сроком</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на один учебный год.</w:t>
            </w:r>
          </w:p>
          <w:p w:rsidR="00443FF7" w:rsidRPr="00293E9E" w:rsidRDefault="00443FF7" w:rsidP="00E45FD5">
            <w:pPr>
              <w:rPr>
                <w:rFonts w:ascii="Times New Roman" w:hAnsi="Times New Roman" w:cs="Times New Roman"/>
                <w:b/>
                <w:sz w:val="40"/>
                <w:szCs w:val="40"/>
              </w:rPr>
            </w:pPr>
          </w:p>
        </w:tc>
        <w:tc>
          <w:tcPr>
            <w:tcW w:w="555" w:type="dxa"/>
          </w:tcPr>
          <w:p w:rsidR="00443FF7" w:rsidRPr="00051EE7" w:rsidRDefault="00443FF7" w:rsidP="00E45FD5">
            <w:pPr>
              <w:rPr>
                <w:b/>
              </w:rPr>
            </w:pPr>
            <w:r>
              <w:rPr>
                <w:b/>
              </w:rPr>
              <w:lastRenderedPageBreak/>
              <w:t>5</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Качество освоения </w:t>
            </w:r>
            <w:proofErr w:type="gramStart"/>
            <w:r w:rsidRPr="00293E9E">
              <w:rPr>
                <w:rFonts w:ascii="Times New Roman" w:hAnsi="Times New Roman" w:cs="Times New Roman"/>
              </w:rPr>
              <w:t>обучающимися</w:t>
            </w:r>
            <w:proofErr w:type="gramEnd"/>
            <w:r w:rsidRPr="00293E9E">
              <w:rPr>
                <w:rFonts w:ascii="Times New Roman" w:hAnsi="Times New Roman" w:cs="Times New Roman"/>
              </w:rPr>
              <w:t xml:space="preserve"> образовательных стандартов в 9, 11 классах:</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государственная (итоговая) аттестация в 9,11  классах в новой форме </w:t>
            </w:r>
            <w:proofErr w:type="gramStart"/>
            <w:r w:rsidRPr="00293E9E">
              <w:rPr>
                <w:rFonts w:ascii="Times New Roman" w:hAnsi="Times New Roman" w:cs="Times New Roman"/>
              </w:rPr>
              <w:t xml:space="preserve">( </w:t>
            </w:r>
            <w:proofErr w:type="gramEnd"/>
            <w:r w:rsidRPr="00293E9E">
              <w:rPr>
                <w:rFonts w:ascii="Times New Roman" w:hAnsi="Times New Roman" w:cs="Times New Roman"/>
              </w:rPr>
              <w:t>экзамены по выбору, % выбравших экзамен не менее 10);</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80 – 100% </w:t>
            </w:r>
            <w:r w:rsidRPr="00293E9E">
              <w:rPr>
                <w:rFonts w:ascii="Times New Roman" w:hAnsi="Times New Roman" w:cs="Times New Roman"/>
                <w:b/>
              </w:rPr>
              <w:t>- 4 баллов</w:t>
            </w:r>
            <w:r w:rsidRPr="00293E9E">
              <w:rPr>
                <w:rFonts w:ascii="Times New Roman" w:hAnsi="Times New Roman" w:cs="Times New Roman"/>
              </w:rPr>
              <w:t>;</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- 2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- 1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Примечание: баллы </w:t>
            </w:r>
          </w:p>
          <w:p w:rsidR="00443FF7" w:rsidRPr="00293E9E" w:rsidRDefault="00443FF7" w:rsidP="00E45FD5">
            <w:pPr>
              <w:rPr>
                <w:rFonts w:ascii="Times New Roman" w:hAnsi="Times New Roman" w:cs="Times New Roman"/>
              </w:rPr>
            </w:pPr>
            <w:r w:rsidRPr="00293E9E">
              <w:rPr>
                <w:rFonts w:ascii="Times New Roman" w:hAnsi="Times New Roman" w:cs="Times New Roman"/>
              </w:rPr>
              <w:t>устанавливаются сроком</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на один учебный год.</w:t>
            </w:r>
          </w:p>
          <w:p w:rsidR="00443FF7" w:rsidRPr="00293E9E" w:rsidRDefault="00443FF7" w:rsidP="00E45FD5">
            <w:pPr>
              <w:rPr>
                <w:rFonts w:ascii="Times New Roman" w:hAnsi="Times New Roman" w:cs="Times New Roman"/>
              </w:rPr>
            </w:pPr>
          </w:p>
        </w:tc>
        <w:tc>
          <w:tcPr>
            <w:tcW w:w="555" w:type="dxa"/>
          </w:tcPr>
          <w:p w:rsidR="00443FF7" w:rsidRDefault="00443FF7" w:rsidP="00E45FD5">
            <w:pPr>
              <w:rPr>
                <w:b/>
              </w:rPr>
            </w:pPr>
            <w:r>
              <w:rPr>
                <w:b/>
              </w:rPr>
              <w:t>4</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Качество освоения учащимися образовательных стандартов первой ступени обучения:</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-компьютерное тестирование в 5-х классах</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80 – 100% </w:t>
            </w:r>
            <w:r w:rsidRPr="00293E9E">
              <w:rPr>
                <w:rFonts w:ascii="Times New Roman" w:hAnsi="Times New Roman" w:cs="Times New Roman"/>
                <w:b/>
              </w:rPr>
              <w:t>- 6 баллов</w:t>
            </w:r>
            <w:r w:rsidRPr="00293E9E">
              <w:rPr>
                <w:rFonts w:ascii="Times New Roman" w:hAnsi="Times New Roman" w:cs="Times New Roman"/>
              </w:rPr>
              <w:t>;</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- 4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Примечание: баллы </w:t>
            </w:r>
          </w:p>
          <w:p w:rsidR="00443FF7" w:rsidRPr="00293E9E" w:rsidRDefault="00443FF7" w:rsidP="00E45FD5">
            <w:pPr>
              <w:rPr>
                <w:rFonts w:ascii="Times New Roman" w:hAnsi="Times New Roman" w:cs="Times New Roman"/>
              </w:rPr>
            </w:pPr>
            <w:r w:rsidRPr="00293E9E">
              <w:rPr>
                <w:rFonts w:ascii="Times New Roman" w:hAnsi="Times New Roman" w:cs="Times New Roman"/>
              </w:rPr>
              <w:t>устанавливаются сроком</w:t>
            </w: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 xml:space="preserve"> на один учебный год</w:t>
            </w:r>
          </w:p>
        </w:tc>
        <w:tc>
          <w:tcPr>
            <w:tcW w:w="555" w:type="dxa"/>
          </w:tcPr>
          <w:p w:rsidR="00443FF7" w:rsidRPr="00051EE7" w:rsidRDefault="00443FF7" w:rsidP="00E45FD5">
            <w:pPr>
              <w:rPr>
                <w:b/>
              </w:rPr>
            </w:pPr>
            <w:r w:rsidRPr="00051EE7">
              <w:rPr>
                <w:b/>
              </w:rPr>
              <w:t>6</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Качество освоения учащимися образовательных стандартов:</w:t>
            </w:r>
          </w:p>
          <w:p w:rsidR="00443FF7" w:rsidRPr="00293E9E" w:rsidRDefault="00443FF7" w:rsidP="00E45FD5">
            <w:pPr>
              <w:framePr w:hSpace="180" w:wrap="around" w:vAnchor="text" w:hAnchor="page" w:x="541" w:y="-2138"/>
              <w:rPr>
                <w:rFonts w:ascii="Times New Roman" w:hAnsi="Times New Roman" w:cs="Times New Roman"/>
              </w:rPr>
            </w:pP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 xml:space="preserve">-независимые региональные, муниципальные, административные </w:t>
            </w:r>
            <w:proofErr w:type="spellStart"/>
            <w:r w:rsidRPr="00293E9E">
              <w:rPr>
                <w:rFonts w:ascii="Times New Roman" w:hAnsi="Times New Roman" w:cs="Times New Roman"/>
              </w:rPr>
              <w:t>срезовые</w:t>
            </w:r>
            <w:proofErr w:type="spellEnd"/>
            <w:r w:rsidRPr="00293E9E">
              <w:rPr>
                <w:rFonts w:ascii="Times New Roman" w:hAnsi="Times New Roman" w:cs="Times New Roman"/>
              </w:rPr>
              <w:t xml:space="preserve"> контрольные работы, тестирование и др.</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80 – 100% -</w:t>
            </w:r>
            <w:r w:rsidRPr="00293E9E">
              <w:rPr>
                <w:rFonts w:ascii="Times New Roman" w:hAnsi="Times New Roman" w:cs="Times New Roman"/>
                <w:b/>
              </w:rPr>
              <w:t>5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- 4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u w:val="single"/>
              </w:rPr>
              <w:t>Примеч</w:t>
            </w:r>
            <w:r w:rsidRPr="00293E9E">
              <w:rPr>
                <w:rFonts w:ascii="Times New Roman" w:hAnsi="Times New Roman" w:cs="Times New Roman"/>
              </w:rPr>
              <w:t>.: баллы устанавливаются сроком  на один учебный год.</w:t>
            </w:r>
          </w:p>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При успеваемости ниже 90 % баллы за качество знаний не начисляются</w:t>
            </w:r>
          </w:p>
          <w:p w:rsidR="00443FF7" w:rsidRPr="00293E9E" w:rsidRDefault="00443FF7" w:rsidP="00E45FD5">
            <w:pPr>
              <w:rPr>
                <w:rFonts w:ascii="Times New Roman" w:hAnsi="Times New Roman" w:cs="Times New Roman"/>
                <w:b/>
                <w:sz w:val="40"/>
                <w:szCs w:val="40"/>
              </w:rPr>
            </w:pPr>
          </w:p>
        </w:tc>
        <w:tc>
          <w:tcPr>
            <w:tcW w:w="555" w:type="dxa"/>
          </w:tcPr>
          <w:p w:rsidR="00443FF7" w:rsidRPr="00051EE7" w:rsidRDefault="00443FF7" w:rsidP="00E45FD5">
            <w:pPr>
              <w:rPr>
                <w:b/>
              </w:rPr>
            </w:pPr>
            <w:r w:rsidRPr="00051EE7">
              <w:rPr>
                <w:b/>
              </w:rPr>
              <w:t>5</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Положительная динамика уровня качества знаний учащихся по итогам полугодия, по всем классам, в  которых учитель ведет учебные занятия не менее  2 лет в сравнении с предыдущим полугодием.</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16 и более  % </w:t>
            </w:r>
            <w:r w:rsidRPr="00293E9E">
              <w:rPr>
                <w:rFonts w:ascii="Times New Roman" w:hAnsi="Times New Roman" w:cs="Times New Roman"/>
                <w:b/>
              </w:rPr>
              <w:t>- 4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11 – 15 % -3 балла;</w:t>
            </w: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5-10% - 2 балл.</w:t>
            </w:r>
          </w:p>
        </w:tc>
        <w:tc>
          <w:tcPr>
            <w:tcW w:w="555" w:type="dxa"/>
          </w:tcPr>
          <w:p w:rsidR="00443FF7" w:rsidRPr="00051EE7" w:rsidRDefault="00443FF7" w:rsidP="00E45FD5">
            <w:pPr>
              <w:rPr>
                <w:b/>
              </w:rPr>
            </w:pPr>
            <w:r w:rsidRPr="00051EE7">
              <w:rPr>
                <w:b/>
              </w:rPr>
              <w:t>4</w:t>
            </w:r>
          </w:p>
        </w:tc>
      </w:tr>
      <w:tr w:rsidR="00443FF7" w:rsidRPr="00051EE7" w:rsidTr="00E45FD5">
        <w:tc>
          <w:tcPr>
            <w:tcW w:w="554" w:type="dxa"/>
            <w:vMerge w:val="restart"/>
          </w:tcPr>
          <w:p w:rsidR="00443FF7" w:rsidRPr="00051EE7" w:rsidRDefault="00443FF7" w:rsidP="00E45FD5">
            <w:pPr>
              <w:rPr>
                <w:b/>
                <w:sz w:val="40"/>
                <w:szCs w:val="40"/>
              </w:rPr>
            </w:pPr>
          </w:p>
        </w:tc>
        <w:tc>
          <w:tcPr>
            <w:tcW w:w="1559" w:type="dxa"/>
            <w:vMerge w:val="restart"/>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Качество освоения </w:t>
            </w:r>
            <w:proofErr w:type="gramStart"/>
            <w:r w:rsidRPr="00293E9E">
              <w:rPr>
                <w:rFonts w:ascii="Times New Roman" w:hAnsi="Times New Roman" w:cs="Times New Roman"/>
              </w:rPr>
              <w:t>обучающимися</w:t>
            </w:r>
            <w:proofErr w:type="gramEnd"/>
            <w:r w:rsidRPr="00293E9E">
              <w:rPr>
                <w:rFonts w:ascii="Times New Roman" w:hAnsi="Times New Roman" w:cs="Times New Roman"/>
              </w:rPr>
              <w:t xml:space="preserve"> образовательных стандартов по итогам полугодия:</w:t>
            </w:r>
          </w:p>
          <w:p w:rsidR="00443FF7" w:rsidRPr="00293E9E" w:rsidRDefault="00443FF7" w:rsidP="00E45FD5">
            <w:pPr>
              <w:rPr>
                <w:rFonts w:ascii="Times New Roman" w:hAnsi="Times New Roman" w:cs="Times New Roman"/>
              </w:rPr>
            </w:pPr>
            <w:proofErr w:type="gramStart"/>
            <w:r w:rsidRPr="00293E9E">
              <w:rPr>
                <w:rFonts w:ascii="Times New Roman" w:hAnsi="Times New Roman" w:cs="Times New Roman"/>
              </w:rPr>
              <w:t>1 группа предметов:  русский язык, литература, иностранный язык, математика, физика, химия;</w:t>
            </w:r>
            <w:proofErr w:type="gramEnd"/>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proofErr w:type="gramStart"/>
            <w:r w:rsidRPr="00293E9E">
              <w:rPr>
                <w:rFonts w:ascii="Times New Roman" w:hAnsi="Times New Roman" w:cs="Times New Roman"/>
              </w:rPr>
              <w:t>2 группа предметов:  история, обществоведение, экономика, право, география, информатика, биология, природоведение, осетинский язык и литература, начальные классы;</w:t>
            </w:r>
            <w:proofErr w:type="gramEnd"/>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3 группа предметов:  </w:t>
            </w:r>
            <w:proofErr w:type="gramStart"/>
            <w:r w:rsidRPr="00293E9E">
              <w:rPr>
                <w:rFonts w:ascii="Times New Roman" w:hAnsi="Times New Roman" w:cs="Times New Roman"/>
              </w:rPr>
              <w:t>ИЗО</w:t>
            </w:r>
            <w:proofErr w:type="gramEnd"/>
            <w:r w:rsidRPr="00293E9E">
              <w:rPr>
                <w:rFonts w:ascii="Times New Roman" w:hAnsi="Times New Roman" w:cs="Times New Roman"/>
              </w:rPr>
              <w:t>, музыка, искусство, физическая культура, МХК, ОБЖ, технология.</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b/>
                <w:sz w:val="40"/>
                <w:szCs w:val="40"/>
              </w:rPr>
            </w:pP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Качество знаний</w:t>
            </w:r>
          </w:p>
          <w:p w:rsidR="00443FF7" w:rsidRPr="00293E9E" w:rsidRDefault="00443FF7" w:rsidP="00E45FD5">
            <w:pPr>
              <w:rPr>
                <w:rFonts w:ascii="Times New Roman" w:hAnsi="Times New Roman" w:cs="Times New Roman"/>
              </w:rPr>
            </w:pPr>
            <w:r w:rsidRPr="00293E9E">
              <w:rPr>
                <w:rFonts w:ascii="Times New Roman" w:hAnsi="Times New Roman" w:cs="Times New Roman"/>
              </w:rPr>
              <w:t>1 гр.</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80 – 100% -</w:t>
            </w:r>
            <w:r w:rsidRPr="00293E9E">
              <w:rPr>
                <w:rFonts w:ascii="Times New Roman" w:hAnsi="Times New Roman" w:cs="Times New Roman"/>
                <w:b/>
              </w:rPr>
              <w:t>6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- 4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2 гр.</w:t>
            </w:r>
          </w:p>
          <w:p w:rsidR="00443FF7" w:rsidRPr="00293E9E" w:rsidRDefault="00443FF7" w:rsidP="00E45FD5">
            <w:pPr>
              <w:rPr>
                <w:rFonts w:ascii="Times New Roman" w:hAnsi="Times New Roman" w:cs="Times New Roman"/>
              </w:rPr>
            </w:pPr>
            <w:r w:rsidRPr="00293E9E">
              <w:rPr>
                <w:rFonts w:ascii="Times New Roman" w:hAnsi="Times New Roman" w:cs="Times New Roman"/>
              </w:rPr>
              <w:t>80 – 100% -</w:t>
            </w:r>
            <w:r w:rsidRPr="00293E9E">
              <w:rPr>
                <w:rFonts w:ascii="Times New Roman" w:hAnsi="Times New Roman" w:cs="Times New Roman"/>
                <w:b/>
              </w:rPr>
              <w:t>4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2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1 балла</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3 гр.</w:t>
            </w:r>
          </w:p>
          <w:p w:rsidR="00443FF7" w:rsidRPr="00293E9E" w:rsidRDefault="00443FF7" w:rsidP="00E45FD5">
            <w:pPr>
              <w:rPr>
                <w:rFonts w:ascii="Times New Roman" w:hAnsi="Times New Roman" w:cs="Times New Roman"/>
              </w:rPr>
            </w:pPr>
            <w:r w:rsidRPr="00293E9E">
              <w:rPr>
                <w:rFonts w:ascii="Times New Roman" w:hAnsi="Times New Roman" w:cs="Times New Roman"/>
              </w:rPr>
              <w:t>80 – 100% -</w:t>
            </w:r>
            <w:r w:rsidRPr="00293E9E">
              <w:rPr>
                <w:rFonts w:ascii="Times New Roman" w:hAnsi="Times New Roman" w:cs="Times New Roman"/>
                <w:b/>
              </w:rPr>
              <w:t>3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48 – 79%   - 2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28 – 47%  -  0 баллов;</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8  -  27% -  0 балла</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 xml:space="preserve">При успеваемости </w:t>
            </w:r>
          </w:p>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 xml:space="preserve">ниже 90 % баллы </w:t>
            </w:r>
            <w:proofErr w:type="gramStart"/>
            <w:r w:rsidRPr="00293E9E">
              <w:rPr>
                <w:rFonts w:ascii="Times New Roman" w:hAnsi="Times New Roman" w:cs="Times New Roman"/>
                <w:color w:val="000000"/>
              </w:rPr>
              <w:t>за</w:t>
            </w:r>
            <w:proofErr w:type="gramEnd"/>
            <w:r w:rsidRPr="00293E9E">
              <w:rPr>
                <w:rFonts w:ascii="Times New Roman" w:hAnsi="Times New Roman" w:cs="Times New Roman"/>
                <w:color w:val="000000"/>
              </w:rPr>
              <w:t xml:space="preserve"> </w:t>
            </w:r>
          </w:p>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 xml:space="preserve">качество знаний не </w:t>
            </w: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color w:val="000000"/>
              </w:rPr>
              <w:t>начисляются</w:t>
            </w:r>
          </w:p>
        </w:tc>
        <w:tc>
          <w:tcPr>
            <w:tcW w:w="555" w:type="dxa"/>
          </w:tcPr>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r w:rsidRPr="00051EE7">
              <w:rPr>
                <w:b/>
              </w:rPr>
              <w:t>6</w:t>
            </w: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pStyle w:val="4"/>
              <w:spacing w:before="0"/>
              <w:rPr>
                <w:rFonts w:ascii="Times New Roman" w:hAnsi="Times New Roman"/>
                <w:b w:val="0"/>
                <w:i/>
                <w:sz w:val="24"/>
                <w:szCs w:val="24"/>
              </w:rPr>
            </w:pPr>
            <w:r w:rsidRPr="00293E9E">
              <w:rPr>
                <w:rFonts w:ascii="Times New Roman" w:hAnsi="Times New Roman"/>
                <w:b w:val="0"/>
                <w:i/>
                <w:sz w:val="24"/>
                <w:szCs w:val="24"/>
              </w:rPr>
              <w:t>Выполнение внутреннего трудового распорядка</w:t>
            </w:r>
            <w:r w:rsidRPr="00293E9E">
              <w:rPr>
                <w:rFonts w:ascii="Times New Roman" w:hAnsi="Times New Roman"/>
                <w:b w:val="0"/>
                <w:i/>
                <w:sz w:val="24"/>
                <w:szCs w:val="24"/>
              </w:rPr>
              <w:tab/>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В случае наложения дисциплинарного взыскания </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грамотное и своевременное ведение документации</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Участие в выполнении всеобуча</w:t>
            </w:r>
            <w:r w:rsidRPr="00293E9E">
              <w:rPr>
                <w:rFonts w:ascii="Times New Roman" w:hAnsi="Times New Roman" w:cs="Times New Roman"/>
              </w:rPr>
              <w:tab/>
            </w:r>
          </w:p>
          <w:p w:rsidR="00443FF7" w:rsidRPr="00293E9E" w:rsidRDefault="00443FF7" w:rsidP="00E45FD5">
            <w:pPr>
              <w:rPr>
                <w:rFonts w:ascii="Times New Roman" w:hAnsi="Times New Roman" w:cs="Times New Roman"/>
                <w:b/>
                <w:sz w:val="40"/>
                <w:szCs w:val="40"/>
              </w:rPr>
            </w:pP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lastRenderedPageBreak/>
              <w:t>2 балла</w:t>
            </w:r>
            <w:r w:rsidRPr="00293E9E">
              <w:rPr>
                <w:rFonts w:ascii="Times New Roman" w:hAnsi="Times New Roman" w:cs="Times New Roman"/>
              </w:rPr>
              <w:t xml:space="preserve"> – отсутствие нарушений  внутреннего трудового распорядка;</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снятие до 10 «штрафных» баллов</w:t>
            </w:r>
          </w:p>
          <w:p w:rsidR="00443FF7" w:rsidRPr="00293E9E" w:rsidRDefault="00443FF7" w:rsidP="00E45FD5">
            <w:pPr>
              <w:rPr>
                <w:rFonts w:ascii="Times New Roman" w:hAnsi="Times New Roman" w:cs="Times New Roman"/>
                <w:b/>
              </w:rPr>
            </w:pPr>
          </w:p>
          <w:p w:rsidR="00443FF7" w:rsidRPr="00293E9E" w:rsidRDefault="00443FF7" w:rsidP="00E45FD5">
            <w:pPr>
              <w:rPr>
                <w:rFonts w:ascii="Times New Roman" w:hAnsi="Times New Roman" w:cs="Times New Roman"/>
                <w:b/>
              </w:rPr>
            </w:pPr>
            <w:r w:rsidRPr="00293E9E">
              <w:rPr>
                <w:rFonts w:ascii="Times New Roman" w:hAnsi="Times New Roman" w:cs="Times New Roman"/>
                <w:b/>
              </w:rPr>
              <w:t>2балла</w:t>
            </w:r>
          </w:p>
          <w:p w:rsidR="00443FF7" w:rsidRPr="00293E9E" w:rsidRDefault="00443FF7" w:rsidP="00E45FD5">
            <w:pPr>
              <w:rPr>
                <w:rFonts w:ascii="Times New Roman" w:hAnsi="Times New Roman" w:cs="Times New Roman"/>
                <w:b/>
              </w:rPr>
            </w:pP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b/>
              </w:rPr>
              <w:t>2 балла</w:t>
            </w:r>
            <w:r w:rsidRPr="00293E9E">
              <w:rPr>
                <w:rFonts w:ascii="Times New Roman" w:hAnsi="Times New Roman" w:cs="Times New Roman"/>
              </w:rPr>
              <w:t xml:space="preserve"> - учет детей</w:t>
            </w:r>
          </w:p>
        </w:tc>
        <w:tc>
          <w:tcPr>
            <w:tcW w:w="555" w:type="dxa"/>
          </w:tcPr>
          <w:p w:rsidR="00443FF7" w:rsidRPr="00051EE7" w:rsidRDefault="00443FF7" w:rsidP="00E45FD5">
            <w:pPr>
              <w:rPr>
                <w:b/>
              </w:rPr>
            </w:pPr>
            <w:r w:rsidRPr="00051EE7">
              <w:rPr>
                <w:b/>
              </w:rPr>
              <w:lastRenderedPageBreak/>
              <w:t>2</w:t>
            </w: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r w:rsidRPr="00051EE7">
              <w:rPr>
                <w:b/>
              </w:rPr>
              <w:lastRenderedPageBreak/>
              <w:t>2</w:t>
            </w:r>
          </w:p>
          <w:p w:rsidR="00443FF7" w:rsidRPr="00051EE7" w:rsidRDefault="00443FF7" w:rsidP="00E45FD5">
            <w:pPr>
              <w:rPr>
                <w:b/>
              </w:rPr>
            </w:pPr>
          </w:p>
          <w:p w:rsidR="00443FF7" w:rsidRPr="00051EE7" w:rsidRDefault="00443FF7" w:rsidP="00E45FD5">
            <w:pPr>
              <w:rPr>
                <w:b/>
              </w:rPr>
            </w:pPr>
          </w:p>
          <w:p w:rsidR="00443FF7" w:rsidRPr="00051EE7" w:rsidRDefault="00443FF7" w:rsidP="00E45FD5">
            <w:pPr>
              <w:rPr>
                <w:b/>
              </w:rPr>
            </w:pPr>
            <w:r w:rsidRPr="00051EE7">
              <w:rPr>
                <w:b/>
              </w:rPr>
              <w:t>2</w:t>
            </w:r>
          </w:p>
        </w:tc>
      </w:tr>
      <w:tr w:rsidR="00443FF7" w:rsidRPr="00051EE7" w:rsidTr="00E45FD5">
        <w:tc>
          <w:tcPr>
            <w:tcW w:w="554" w:type="dxa"/>
            <w:vMerge w:val="restart"/>
          </w:tcPr>
          <w:p w:rsidR="00443FF7" w:rsidRPr="00051EE7" w:rsidRDefault="00443FF7" w:rsidP="00E45FD5">
            <w:pPr>
              <w:rPr>
                <w:b/>
              </w:rPr>
            </w:pPr>
            <w:r w:rsidRPr="00051EE7">
              <w:rPr>
                <w:b/>
              </w:rPr>
              <w:lastRenderedPageBreak/>
              <w:t>2</w:t>
            </w:r>
          </w:p>
        </w:tc>
        <w:tc>
          <w:tcPr>
            <w:tcW w:w="1559" w:type="dxa"/>
            <w:vMerge w:val="restart"/>
          </w:tcPr>
          <w:p w:rsidR="00443FF7" w:rsidRPr="00293E9E" w:rsidRDefault="00443FF7" w:rsidP="00E45FD5">
            <w:pPr>
              <w:ind w:left="-97" w:right="-124"/>
              <w:rPr>
                <w:rFonts w:ascii="Times New Roman" w:hAnsi="Times New Roman" w:cs="Times New Roman"/>
              </w:rPr>
            </w:pPr>
            <w:r w:rsidRPr="00293E9E">
              <w:rPr>
                <w:rFonts w:ascii="Times New Roman" w:hAnsi="Times New Roman" w:cs="Times New Roman"/>
                <w:b/>
                <w:bCs/>
              </w:rPr>
              <w:t>Внедрение и использование  современных образовательных технологий</w:t>
            </w:r>
          </w:p>
          <w:p w:rsidR="00443FF7" w:rsidRPr="00293E9E" w:rsidRDefault="00443FF7" w:rsidP="00E45FD5">
            <w:pPr>
              <w:ind w:left="-97" w:right="-124"/>
              <w:rPr>
                <w:rFonts w:ascii="Times New Roman" w:hAnsi="Times New Roman" w:cs="Times New Roman"/>
              </w:rPr>
            </w:pP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Владение и использование компьютера, компьютерных программ, сети Интернет, </w:t>
            </w:r>
            <w:proofErr w:type="spellStart"/>
            <w:r w:rsidRPr="00293E9E">
              <w:rPr>
                <w:rFonts w:ascii="Times New Roman" w:hAnsi="Times New Roman" w:cs="Times New Roman"/>
              </w:rPr>
              <w:t>мультимедийных</w:t>
            </w:r>
            <w:proofErr w:type="spellEnd"/>
            <w:r w:rsidRPr="00293E9E">
              <w:rPr>
                <w:rFonts w:ascii="Times New Roman" w:hAnsi="Times New Roman" w:cs="Times New Roman"/>
              </w:rPr>
              <w:t xml:space="preserve"> средств обучения </w:t>
            </w:r>
          </w:p>
          <w:p w:rsidR="00443FF7" w:rsidRPr="00293E9E" w:rsidRDefault="00443FF7" w:rsidP="00E45FD5">
            <w:pPr>
              <w:rPr>
                <w:rFonts w:ascii="Times New Roman" w:hAnsi="Times New Roman" w:cs="Times New Roman"/>
              </w:rPr>
            </w:pP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5 баллов</w:t>
            </w:r>
            <w:r w:rsidRPr="00293E9E">
              <w:rPr>
                <w:rFonts w:ascii="Times New Roman" w:hAnsi="Times New Roman" w:cs="Times New Roman"/>
              </w:rPr>
              <w:t xml:space="preserve"> – использует</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систематически;</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3 балла – использует </w:t>
            </w:r>
          </w:p>
          <w:p w:rsidR="00443FF7" w:rsidRPr="00293E9E" w:rsidRDefault="00443FF7" w:rsidP="00E45FD5">
            <w:pPr>
              <w:rPr>
                <w:rFonts w:ascii="Times New Roman" w:hAnsi="Times New Roman" w:cs="Times New Roman"/>
              </w:rPr>
            </w:pPr>
            <w:r w:rsidRPr="00293E9E">
              <w:rPr>
                <w:rFonts w:ascii="Times New Roman" w:hAnsi="Times New Roman" w:cs="Times New Roman"/>
              </w:rPr>
              <w:t>периодически</w:t>
            </w:r>
          </w:p>
        </w:tc>
        <w:tc>
          <w:tcPr>
            <w:tcW w:w="555" w:type="dxa"/>
          </w:tcPr>
          <w:p w:rsidR="00443FF7" w:rsidRPr="00051EE7" w:rsidRDefault="00443FF7" w:rsidP="00E45FD5">
            <w:pPr>
              <w:rPr>
                <w:b/>
              </w:rPr>
            </w:pPr>
            <w:r w:rsidRPr="00051EE7">
              <w:rPr>
                <w:b/>
              </w:rPr>
              <w:t>5</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rPr>
              <w:t xml:space="preserve">Вовлечение обучающихся в создание </w:t>
            </w:r>
            <w:proofErr w:type="spellStart"/>
            <w:r w:rsidRPr="00293E9E">
              <w:rPr>
                <w:rFonts w:ascii="Times New Roman" w:hAnsi="Times New Roman" w:cs="Times New Roman"/>
              </w:rPr>
              <w:t>мультимедийных</w:t>
            </w:r>
            <w:proofErr w:type="spellEnd"/>
            <w:r w:rsidRPr="00293E9E">
              <w:rPr>
                <w:rFonts w:ascii="Times New Roman" w:hAnsi="Times New Roman" w:cs="Times New Roman"/>
              </w:rPr>
              <w:t xml:space="preserve"> продуктов: проектов, презентаций и </w:t>
            </w:r>
            <w:proofErr w:type="spellStart"/>
            <w:proofErr w:type="gramStart"/>
            <w:r w:rsidRPr="00293E9E">
              <w:rPr>
                <w:rFonts w:ascii="Times New Roman" w:hAnsi="Times New Roman" w:cs="Times New Roman"/>
              </w:rPr>
              <w:t>др</w:t>
            </w:r>
            <w:proofErr w:type="spellEnd"/>
            <w:proofErr w:type="gramEnd"/>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4 балла</w:t>
            </w:r>
            <w:r w:rsidRPr="00293E9E">
              <w:rPr>
                <w:rFonts w:ascii="Times New Roman" w:hAnsi="Times New Roman" w:cs="Times New Roman"/>
              </w:rPr>
              <w:t xml:space="preserve"> – </w:t>
            </w:r>
            <w:proofErr w:type="gramStart"/>
            <w:r w:rsidRPr="00293E9E">
              <w:rPr>
                <w:rFonts w:ascii="Times New Roman" w:hAnsi="Times New Roman" w:cs="Times New Roman"/>
              </w:rPr>
              <w:t>региональный</w:t>
            </w:r>
            <w:proofErr w:type="gramEnd"/>
            <w:r w:rsidRPr="00293E9E">
              <w:rPr>
                <w:rFonts w:ascii="Times New Roman" w:hAnsi="Times New Roman" w:cs="Times New Roman"/>
              </w:rPr>
              <w:t xml:space="preserve"> </w:t>
            </w:r>
          </w:p>
          <w:p w:rsidR="00443FF7" w:rsidRPr="00293E9E" w:rsidRDefault="00443FF7" w:rsidP="00E45FD5">
            <w:pPr>
              <w:rPr>
                <w:rFonts w:ascii="Times New Roman" w:hAnsi="Times New Roman" w:cs="Times New Roman"/>
              </w:rPr>
            </w:pPr>
            <w:r w:rsidRPr="00293E9E">
              <w:rPr>
                <w:rFonts w:ascii="Times New Roman" w:hAnsi="Times New Roman" w:cs="Times New Roman"/>
              </w:rPr>
              <w:t>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2 балла – </w:t>
            </w:r>
            <w:proofErr w:type="gramStart"/>
            <w:r w:rsidRPr="00293E9E">
              <w:rPr>
                <w:rFonts w:ascii="Times New Roman" w:hAnsi="Times New Roman" w:cs="Times New Roman"/>
              </w:rPr>
              <w:t>муниципальный</w:t>
            </w:r>
            <w:proofErr w:type="gramEnd"/>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1 балл - уровень ОУ.</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Достижения одного </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обучающегося (коллектива) </w:t>
            </w:r>
            <w:proofErr w:type="gramStart"/>
            <w:r w:rsidRPr="00293E9E">
              <w:rPr>
                <w:rFonts w:ascii="Times New Roman" w:hAnsi="Times New Roman" w:cs="Times New Roman"/>
              </w:rPr>
              <w:t>в</w:t>
            </w:r>
            <w:proofErr w:type="gramEnd"/>
            <w:r w:rsidRPr="00293E9E">
              <w:rPr>
                <w:rFonts w:ascii="Times New Roman" w:hAnsi="Times New Roman" w:cs="Times New Roman"/>
              </w:rPr>
              <w:t xml:space="preserve"> </w:t>
            </w:r>
          </w:p>
          <w:p w:rsidR="00443FF7" w:rsidRPr="00293E9E" w:rsidRDefault="00443FF7" w:rsidP="00E45FD5">
            <w:pPr>
              <w:rPr>
                <w:rFonts w:ascii="Times New Roman" w:hAnsi="Times New Roman" w:cs="Times New Roman"/>
              </w:rPr>
            </w:pPr>
            <w:proofErr w:type="gramStart"/>
            <w:r w:rsidRPr="00293E9E">
              <w:rPr>
                <w:rFonts w:ascii="Times New Roman" w:hAnsi="Times New Roman" w:cs="Times New Roman"/>
              </w:rPr>
              <w:t>мероприятиях</w:t>
            </w:r>
            <w:proofErr w:type="gramEnd"/>
            <w:r w:rsidRPr="00293E9E">
              <w:rPr>
                <w:rFonts w:ascii="Times New Roman" w:hAnsi="Times New Roman" w:cs="Times New Roman"/>
              </w:rPr>
              <w:t xml:space="preserve"> одного </w:t>
            </w:r>
          </w:p>
          <w:p w:rsidR="00443FF7" w:rsidRPr="00293E9E" w:rsidRDefault="00443FF7" w:rsidP="00E45FD5">
            <w:pPr>
              <w:rPr>
                <w:rFonts w:ascii="Times New Roman" w:hAnsi="Times New Roman" w:cs="Times New Roman"/>
              </w:rPr>
            </w:pPr>
            <w:r w:rsidRPr="00293E9E">
              <w:rPr>
                <w:rFonts w:ascii="Times New Roman" w:hAnsi="Times New Roman" w:cs="Times New Roman"/>
              </w:rPr>
              <w:t>направления устанавливаются по  наивысшему результату,</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разные достижения </w:t>
            </w:r>
          </w:p>
          <w:p w:rsidR="00443FF7" w:rsidRPr="00293E9E" w:rsidRDefault="00443FF7" w:rsidP="00E45FD5">
            <w:pPr>
              <w:rPr>
                <w:rFonts w:ascii="Times New Roman" w:hAnsi="Times New Roman" w:cs="Times New Roman"/>
                <w:b/>
              </w:rPr>
            </w:pPr>
            <w:r w:rsidRPr="00293E9E">
              <w:rPr>
                <w:rFonts w:ascii="Times New Roman" w:hAnsi="Times New Roman" w:cs="Times New Roman"/>
              </w:rPr>
              <w:t>суммируются.</w:t>
            </w:r>
          </w:p>
        </w:tc>
        <w:tc>
          <w:tcPr>
            <w:tcW w:w="555" w:type="dxa"/>
          </w:tcPr>
          <w:p w:rsidR="00443FF7" w:rsidRPr="00051EE7" w:rsidRDefault="00443FF7" w:rsidP="00E45FD5">
            <w:pPr>
              <w:rPr>
                <w:b/>
              </w:rPr>
            </w:pPr>
            <w:r w:rsidRPr="00051EE7">
              <w:rPr>
                <w:b/>
              </w:rPr>
              <w:t>4</w:t>
            </w:r>
          </w:p>
        </w:tc>
      </w:tr>
      <w:tr w:rsidR="00443FF7" w:rsidRPr="00051EE7" w:rsidTr="00E45FD5">
        <w:tc>
          <w:tcPr>
            <w:tcW w:w="554" w:type="dxa"/>
            <w:vMerge w:val="restart"/>
          </w:tcPr>
          <w:p w:rsidR="00443FF7" w:rsidRPr="00051EE7" w:rsidRDefault="00443FF7" w:rsidP="00E45FD5">
            <w:pPr>
              <w:rPr>
                <w:b/>
              </w:rPr>
            </w:pPr>
            <w:r w:rsidRPr="00051EE7">
              <w:rPr>
                <w:b/>
              </w:rPr>
              <w:t>3</w:t>
            </w:r>
          </w:p>
        </w:tc>
        <w:tc>
          <w:tcPr>
            <w:tcW w:w="1559" w:type="dxa"/>
            <w:vMerge w:val="restart"/>
          </w:tcPr>
          <w:p w:rsidR="00443FF7" w:rsidRPr="00293E9E" w:rsidRDefault="00443FF7" w:rsidP="00E45FD5">
            <w:pPr>
              <w:rPr>
                <w:rFonts w:ascii="Times New Roman" w:hAnsi="Times New Roman" w:cs="Times New Roman"/>
                <w:b/>
                <w:bCs/>
              </w:rPr>
            </w:pPr>
            <w:r w:rsidRPr="00293E9E">
              <w:rPr>
                <w:rFonts w:ascii="Times New Roman" w:hAnsi="Times New Roman" w:cs="Times New Roman"/>
                <w:b/>
                <w:bCs/>
              </w:rPr>
              <w:t>Результативность внеурочной деятельности по преподаваемым предметам</w:t>
            </w:r>
          </w:p>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 xml:space="preserve">Результативность участия школьников в предметных олимпиадах, творческих и интеллектуальных конкурсах и научно-практических конференциях муниципального, регионального, федерального и международного уровней, проводимых </w:t>
            </w:r>
            <w:proofErr w:type="spellStart"/>
            <w:r w:rsidRPr="00293E9E">
              <w:rPr>
                <w:rFonts w:ascii="Times New Roman" w:hAnsi="Times New Roman" w:cs="Times New Roman"/>
                <w:color w:val="000000"/>
              </w:rPr>
              <w:t>МОиН</w:t>
            </w:r>
            <w:proofErr w:type="spellEnd"/>
            <w:r w:rsidRPr="00293E9E">
              <w:rPr>
                <w:rFonts w:ascii="Times New Roman" w:hAnsi="Times New Roman" w:cs="Times New Roman"/>
                <w:color w:val="000000"/>
              </w:rPr>
              <w:t xml:space="preserve"> </w:t>
            </w:r>
            <w:proofErr w:type="spellStart"/>
            <w:r w:rsidRPr="00293E9E">
              <w:rPr>
                <w:rFonts w:ascii="Times New Roman" w:hAnsi="Times New Roman" w:cs="Times New Roman"/>
                <w:color w:val="000000"/>
              </w:rPr>
              <w:t>РСО-Алания</w:t>
            </w:r>
            <w:proofErr w:type="spellEnd"/>
            <w:r w:rsidRPr="00293E9E">
              <w:rPr>
                <w:rFonts w:ascii="Times New Roman" w:hAnsi="Times New Roman" w:cs="Times New Roman"/>
                <w:color w:val="000000"/>
              </w:rPr>
              <w:t xml:space="preserve"> и РФ</w:t>
            </w:r>
          </w:p>
          <w:p w:rsidR="00443FF7" w:rsidRPr="00293E9E" w:rsidRDefault="00443FF7" w:rsidP="00E45FD5">
            <w:pPr>
              <w:rPr>
                <w:rFonts w:ascii="Times New Roman" w:hAnsi="Times New Roman" w:cs="Times New Roman"/>
                <w:b/>
                <w:sz w:val="40"/>
                <w:szCs w:val="40"/>
              </w:rPr>
            </w:pP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6 баллов</w:t>
            </w:r>
            <w:r w:rsidRPr="00293E9E">
              <w:rPr>
                <w:rFonts w:ascii="Times New Roman" w:hAnsi="Times New Roman" w:cs="Times New Roman"/>
              </w:rPr>
              <w:t xml:space="preserve">– </w:t>
            </w:r>
            <w:proofErr w:type="gramStart"/>
            <w:r w:rsidRPr="00293E9E">
              <w:rPr>
                <w:rFonts w:ascii="Times New Roman" w:hAnsi="Times New Roman" w:cs="Times New Roman"/>
              </w:rPr>
              <w:t>ре</w:t>
            </w:r>
            <w:proofErr w:type="gramEnd"/>
            <w:r w:rsidRPr="00293E9E">
              <w:rPr>
                <w:rFonts w:ascii="Times New Roman" w:hAnsi="Times New Roman" w:cs="Times New Roman"/>
              </w:rPr>
              <w:t>гиональный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3 балла – муниципальный уровень </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призовые места); </w:t>
            </w:r>
          </w:p>
          <w:p w:rsidR="00443FF7" w:rsidRPr="00293E9E" w:rsidRDefault="00443FF7" w:rsidP="00E45FD5">
            <w:pPr>
              <w:rPr>
                <w:rFonts w:ascii="Times New Roman" w:hAnsi="Times New Roman" w:cs="Times New Roman"/>
              </w:rPr>
            </w:pPr>
            <w:r w:rsidRPr="00293E9E">
              <w:rPr>
                <w:rFonts w:ascii="Times New Roman" w:hAnsi="Times New Roman" w:cs="Times New Roman"/>
              </w:rPr>
              <w:t>2 балла – школьный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Достижения одного обучающегося </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устанавливаются по </w:t>
            </w:r>
            <w:proofErr w:type="gramStart"/>
            <w:r w:rsidRPr="00293E9E">
              <w:rPr>
                <w:rFonts w:ascii="Times New Roman" w:hAnsi="Times New Roman" w:cs="Times New Roman"/>
              </w:rPr>
              <w:t>наивысшему</w:t>
            </w:r>
            <w:proofErr w:type="gramEnd"/>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результату, достижения </w:t>
            </w:r>
            <w:proofErr w:type="gramStart"/>
            <w:r w:rsidRPr="00293E9E">
              <w:rPr>
                <w:rFonts w:ascii="Times New Roman" w:hAnsi="Times New Roman" w:cs="Times New Roman"/>
              </w:rPr>
              <w:t>разных</w:t>
            </w:r>
            <w:proofErr w:type="gramEnd"/>
            <w:r w:rsidRPr="00293E9E">
              <w:rPr>
                <w:rFonts w:ascii="Times New Roman" w:hAnsi="Times New Roman" w:cs="Times New Roman"/>
              </w:rPr>
              <w:t xml:space="preserve"> </w:t>
            </w:r>
          </w:p>
          <w:p w:rsidR="00443FF7" w:rsidRPr="00293E9E" w:rsidRDefault="00443FF7" w:rsidP="00E45FD5">
            <w:pPr>
              <w:rPr>
                <w:rFonts w:ascii="Times New Roman" w:hAnsi="Times New Roman" w:cs="Times New Roman"/>
                <w:b/>
              </w:rPr>
            </w:pPr>
            <w:r w:rsidRPr="00293E9E">
              <w:rPr>
                <w:rFonts w:ascii="Times New Roman" w:hAnsi="Times New Roman" w:cs="Times New Roman"/>
              </w:rPr>
              <w:t>учащихся суммируются.</w:t>
            </w:r>
          </w:p>
        </w:tc>
        <w:tc>
          <w:tcPr>
            <w:tcW w:w="555" w:type="dxa"/>
          </w:tcPr>
          <w:p w:rsidR="00443FF7" w:rsidRPr="00051EE7" w:rsidRDefault="00443FF7" w:rsidP="00E45FD5">
            <w:pPr>
              <w:rPr>
                <w:b/>
              </w:rPr>
            </w:pPr>
            <w:r w:rsidRPr="00051EE7">
              <w:rPr>
                <w:b/>
              </w:rPr>
              <w:t>6</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Результативность работы учителя со слабоуспевающими учащимися по итогам периода, имевшими неудовлетворительные оценки и повысившие их в  результате проведения индивидуальной дополнительной работы.</w:t>
            </w:r>
          </w:p>
          <w:p w:rsidR="00443FF7" w:rsidRPr="00293E9E" w:rsidRDefault="00443FF7" w:rsidP="00E45FD5">
            <w:pPr>
              <w:rPr>
                <w:rFonts w:ascii="Times New Roman" w:hAnsi="Times New Roman" w:cs="Times New Roman"/>
                <w:b/>
                <w:sz w:val="40"/>
                <w:szCs w:val="40"/>
              </w:rPr>
            </w:pPr>
          </w:p>
        </w:tc>
        <w:tc>
          <w:tcPr>
            <w:tcW w:w="3585" w:type="dxa"/>
          </w:tcPr>
          <w:p w:rsidR="00443FF7" w:rsidRPr="00293E9E" w:rsidRDefault="00443FF7" w:rsidP="00E45FD5">
            <w:pPr>
              <w:rPr>
                <w:rFonts w:ascii="Times New Roman" w:hAnsi="Times New Roman" w:cs="Times New Roman"/>
                <w:b/>
              </w:rPr>
            </w:pPr>
            <w:r w:rsidRPr="00293E9E">
              <w:rPr>
                <w:rFonts w:ascii="Times New Roman" w:hAnsi="Times New Roman" w:cs="Times New Roman"/>
              </w:rPr>
              <w:t xml:space="preserve">40 и более %   </w:t>
            </w:r>
            <w:r w:rsidRPr="00293E9E">
              <w:rPr>
                <w:rFonts w:ascii="Times New Roman" w:hAnsi="Times New Roman" w:cs="Times New Roman"/>
                <w:b/>
              </w:rPr>
              <w:t>1 балл</w:t>
            </w:r>
          </w:p>
          <w:p w:rsidR="00443FF7" w:rsidRPr="00293E9E" w:rsidRDefault="00443FF7" w:rsidP="00E45FD5">
            <w:pPr>
              <w:rPr>
                <w:rFonts w:ascii="Times New Roman" w:hAnsi="Times New Roman" w:cs="Times New Roman"/>
              </w:rPr>
            </w:pPr>
            <w:r w:rsidRPr="00293E9E">
              <w:rPr>
                <w:rFonts w:ascii="Times New Roman" w:hAnsi="Times New Roman" w:cs="Times New Roman"/>
              </w:rPr>
              <w:t>0- 39%  -0</w:t>
            </w:r>
          </w:p>
          <w:p w:rsidR="00443FF7" w:rsidRPr="00293E9E" w:rsidRDefault="00443FF7" w:rsidP="00E45FD5">
            <w:pPr>
              <w:rPr>
                <w:rFonts w:ascii="Times New Roman" w:hAnsi="Times New Roman" w:cs="Times New Roman"/>
                <w:b/>
              </w:rPr>
            </w:pPr>
          </w:p>
        </w:tc>
        <w:tc>
          <w:tcPr>
            <w:tcW w:w="555" w:type="dxa"/>
          </w:tcPr>
          <w:p w:rsidR="00443FF7" w:rsidRPr="00051EE7" w:rsidRDefault="00443FF7" w:rsidP="00E45FD5">
            <w:pPr>
              <w:rPr>
                <w:b/>
              </w:rPr>
            </w:pPr>
            <w:r w:rsidRPr="00051EE7">
              <w:rPr>
                <w:b/>
              </w:rPr>
              <w:t>1</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Результативность работы учителя с учащимися по итогам периода, имевшими удовлетворительные оценки и повысившие их в  результате проведения индивидуальной дополнительной работы.</w:t>
            </w:r>
          </w:p>
          <w:p w:rsidR="00443FF7" w:rsidRPr="00293E9E" w:rsidRDefault="00443FF7" w:rsidP="00E45FD5">
            <w:pPr>
              <w:rPr>
                <w:rFonts w:ascii="Times New Roman" w:hAnsi="Times New Roman" w:cs="Times New Roman"/>
                <w:b/>
              </w:rPr>
            </w:pPr>
            <w:r w:rsidRPr="00293E9E">
              <w:rPr>
                <w:rFonts w:ascii="Times New Roman" w:hAnsi="Times New Roman" w:cs="Times New Roman"/>
                <w:b/>
                <w:sz w:val="40"/>
                <w:szCs w:val="40"/>
              </w:rPr>
              <w:t xml:space="preserve"> </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80-100% </w:t>
            </w:r>
            <w:r w:rsidRPr="00293E9E">
              <w:rPr>
                <w:rFonts w:ascii="Times New Roman" w:hAnsi="Times New Roman" w:cs="Times New Roman"/>
                <w:b/>
              </w:rPr>
              <w:t>-2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40-79%   1 балл</w:t>
            </w:r>
          </w:p>
          <w:p w:rsidR="00443FF7" w:rsidRPr="00293E9E" w:rsidRDefault="00443FF7" w:rsidP="00E45FD5">
            <w:pPr>
              <w:rPr>
                <w:rFonts w:ascii="Times New Roman" w:hAnsi="Times New Roman" w:cs="Times New Roman"/>
              </w:rPr>
            </w:pPr>
            <w:r w:rsidRPr="00293E9E">
              <w:rPr>
                <w:rFonts w:ascii="Times New Roman" w:hAnsi="Times New Roman" w:cs="Times New Roman"/>
              </w:rPr>
              <w:t>0- 39%  -0</w:t>
            </w:r>
          </w:p>
          <w:p w:rsidR="00443FF7" w:rsidRPr="00293E9E" w:rsidRDefault="00443FF7" w:rsidP="00E45FD5">
            <w:pPr>
              <w:rPr>
                <w:rFonts w:ascii="Times New Roman" w:hAnsi="Times New Roman" w:cs="Times New Roman"/>
                <w:b/>
              </w:rPr>
            </w:pPr>
          </w:p>
        </w:tc>
        <w:tc>
          <w:tcPr>
            <w:tcW w:w="555" w:type="dxa"/>
          </w:tcPr>
          <w:p w:rsidR="00443FF7" w:rsidRPr="00051EE7" w:rsidRDefault="00443FF7" w:rsidP="00E45FD5">
            <w:pPr>
              <w:rPr>
                <w:b/>
              </w:rPr>
            </w:pPr>
            <w:r w:rsidRPr="00051EE7">
              <w:rPr>
                <w:b/>
              </w:rPr>
              <w:t>2</w:t>
            </w:r>
          </w:p>
        </w:tc>
      </w:tr>
      <w:tr w:rsidR="00443FF7" w:rsidRPr="00051EE7" w:rsidTr="00E45FD5">
        <w:tc>
          <w:tcPr>
            <w:tcW w:w="554" w:type="dxa"/>
            <w:vMerge/>
          </w:tcPr>
          <w:p w:rsidR="00443FF7" w:rsidRPr="00051EE7" w:rsidRDefault="00443FF7" w:rsidP="00E45FD5">
            <w:pPr>
              <w:rPr>
                <w:b/>
                <w:sz w:val="40"/>
                <w:szCs w:val="40"/>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rPr>
                <w:rFonts w:ascii="Times New Roman" w:hAnsi="Times New Roman" w:cs="Times New Roman"/>
                <w:color w:val="000000"/>
              </w:rPr>
            </w:pPr>
            <w:r w:rsidRPr="00293E9E">
              <w:rPr>
                <w:rFonts w:ascii="Times New Roman" w:hAnsi="Times New Roman" w:cs="Times New Roman"/>
                <w:color w:val="000000"/>
              </w:rPr>
              <w:t>Успешность привлечения учащихся к внеурочной деятельности по предмету</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80-100% </w:t>
            </w:r>
            <w:r w:rsidRPr="00293E9E">
              <w:rPr>
                <w:rFonts w:ascii="Times New Roman" w:hAnsi="Times New Roman" w:cs="Times New Roman"/>
                <w:b/>
              </w:rPr>
              <w:t>-2 балла</w:t>
            </w:r>
          </w:p>
          <w:p w:rsidR="00443FF7" w:rsidRPr="00293E9E" w:rsidRDefault="00443FF7" w:rsidP="00E45FD5">
            <w:pPr>
              <w:rPr>
                <w:rFonts w:ascii="Times New Roman" w:hAnsi="Times New Roman" w:cs="Times New Roman"/>
              </w:rPr>
            </w:pPr>
            <w:r w:rsidRPr="00293E9E">
              <w:rPr>
                <w:rFonts w:ascii="Times New Roman" w:hAnsi="Times New Roman" w:cs="Times New Roman"/>
              </w:rPr>
              <w:t>40-79%   1 балл</w:t>
            </w:r>
          </w:p>
          <w:p w:rsidR="00443FF7" w:rsidRPr="00293E9E" w:rsidRDefault="00443FF7" w:rsidP="00E45FD5">
            <w:pPr>
              <w:rPr>
                <w:rFonts w:ascii="Times New Roman" w:hAnsi="Times New Roman" w:cs="Times New Roman"/>
              </w:rPr>
            </w:pPr>
            <w:r w:rsidRPr="00293E9E">
              <w:rPr>
                <w:rFonts w:ascii="Times New Roman" w:hAnsi="Times New Roman" w:cs="Times New Roman"/>
              </w:rPr>
              <w:t>0- 39%  -0</w:t>
            </w:r>
          </w:p>
        </w:tc>
        <w:tc>
          <w:tcPr>
            <w:tcW w:w="555" w:type="dxa"/>
          </w:tcPr>
          <w:p w:rsidR="00443FF7" w:rsidRPr="00051EE7" w:rsidRDefault="00443FF7" w:rsidP="00E45FD5">
            <w:pPr>
              <w:rPr>
                <w:b/>
              </w:rPr>
            </w:pPr>
            <w:r w:rsidRPr="00051EE7">
              <w:rPr>
                <w:b/>
              </w:rPr>
              <w:t>2</w:t>
            </w:r>
          </w:p>
        </w:tc>
      </w:tr>
      <w:tr w:rsidR="00443FF7" w:rsidRPr="00051EE7" w:rsidTr="00E45FD5">
        <w:tc>
          <w:tcPr>
            <w:tcW w:w="554" w:type="dxa"/>
            <w:tcBorders>
              <w:bottom w:val="single" w:sz="4" w:space="0" w:color="auto"/>
            </w:tcBorders>
          </w:tcPr>
          <w:p w:rsidR="00443FF7" w:rsidRPr="00051EE7" w:rsidRDefault="00443FF7" w:rsidP="00E45FD5">
            <w:pPr>
              <w:rPr>
                <w:b/>
              </w:rPr>
            </w:pPr>
            <w:r w:rsidRPr="00051EE7">
              <w:rPr>
                <w:b/>
              </w:rPr>
              <w:t>4</w:t>
            </w:r>
          </w:p>
        </w:tc>
        <w:tc>
          <w:tcPr>
            <w:tcW w:w="1559" w:type="dxa"/>
            <w:tcBorders>
              <w:bottom w:val="single" w:sz="4" w:space="0" w:color="auto"/>
            </w:tcBorders>
          </w:tcPr>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b/>
                <w:bCs/>
              </w:rPr>
              <w:t>Деятельность учителя по организации методического, материально-технического оснащения кабинета</w:t>
            </w:r>
          </w:p>
        </w:tc>
        <w:tc>
          <w:tcPr>
            <w:tcW w:w="4007" w:type="dxa"/>
          </w:tcPr>
          <w:p w:rsidR="00443FF7" w:rsidRPr="00293E9E" w:rsidRDefault="00443FF7" w:rsidP="00E45FD5">
            <w:pPr>
              <w:rPr>
                <w:rFonts w:ascii="Times New Roman" w:hAnsi="Times New Roman" w:cs="Times New Roman"/>
                <w:b/>
                <w:sz w:val="40"/>
                <w:szCs w:val="40"/>
              </w:rPr>
            </w:pPr>
            <w:r w:rsidRPr="00293E9E">
              <w:rPr>
                <w:rFonts w:ascii="Times New Roman" w:hAnsi="Times New Roman" w:cs="Times New Roman"/>
                <w:color w:val="000000"/>
              </w:rPr>
              <w:t>Прирост в методическом содержании учебного кабинета в течение периода</w:t>
            </w:r>
          </w:p>
        </w:tc>
        <w:tc>
          <w:tcPr>
            <w:tcW w:w="3585" w:type="dxa"/>
          </w:tcPr>
          <w:p w:rsidR="00443FF7" w:rsidRPr="00293E9E" w:rsidRDefault="00443FF7" w:rsidP="00E45FD5">
            <w:pPr>
              <w:rPr>
                <w:rFonts w:ascii="Times New Roman" w:hAnsi="Times New Roman" w:cs="Times New Roman"/>
                <w:b/>
              </w:rPr>
            </w:pPr>
            <w:r w:rsidRPr="00293E9E">
              <w:rPr>
                <w:rFonts w:ascii="Times New Roman" w:hAnsi="Times New Roman" w:cs="Times New Roman"/>
                <w:b/>
              </w:rPr>
              <w:t>3 балла</w:t>
            </w:r>
          </w:p>
          <w:p w:rsidR="00443FF7" w:rsidRPr="00293E9E" w:rsidRDefault="00443FF7" w:rsidP="00E45FD5">
            <w:pPr>
              <w:rPr>
                <w:rFonts w:ascii="Times New Roman" w:hAnsi="Times New Roman" w:cs="Times New Roman"/>
                <w:b/>
              </w:rPr>
            </w:pPr>
          </w:p>
        </w:tc>
        <w:tc>
          <w:tcPr>
            <w:tcW w:w="555" w:type="dxa"/>
          </w:tcPr>
          <w:p w:rsidR="00443FF7" w:rsidRPr="00051EE7" w:rsidRDefault="00443FF7" w:rsidP="00E45FD5">
            <w:pPr>
              <w:rPr>
                <w:b/>
              </w:rPr>
            </w:pPr>
            <w:r w:rsidRPr="00051EE7">
              <w:rPr>
                <w:b/>
              </w:rPr>
              <w:t>3</w:t>
            </w:r>
          </w:p>
        </w:tc>
      </w:tr>
      <w:tr w:rsidR="00443FF7" w:rsidRPr="00051EE7" w:rsidTr="00E45FD5">
        <w:tc>
          <w:tcPr>
            <w:tcW w:w="554" w:type="dxa"/>
            <w:tcBorders>
              <w:bottom w:val="single" w:sz="4" w:space="0" w:color="auto"/>
            </w:tcBorders>
          </w:tcPr>
          <w:p w:rsidR="00443FF7" w:rsidRPr="00051EE7" w:rsidRDefault="00443FF7" w:rsidP="00E45FD5">
            <w:pPr>
              <w:rPr>
                <w:b/>
                <w:bCs/>
              </w:rPr>
            </w:pPr>
            <w:r w:rsidRPr="00051EE7">
              <w:rPr>
                <w:b/>
                <w:bCs/>
              </w:rPr>
              <w:t>5</w:t>
            </w: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051EE7" w:rsidRDefault="00443FF7" w:rsidP="00E45FD5">
            <w:pPr>
              <w:rPr>
                <w:b/>
                <w:bCs/>
              </w:rPr>
            </w:pPr>
          </w:p>
          <w:p w:rsidR="00443FF7" w:rsidRPr="00332CFF" w:rsidRDefault="00443FF7" w:rsidP="00E45FD5"/>
        </w:tc>
        <w:tc>
          <w:tcPr>
            <w:tcW w:w="1559" w:type="dxa"/>
            <w:tcBorders>
              <w:bottom w:val="single" w:sz="4" w:space="0" w:color="auto"/>
            </w:tcBorders>
          </w:tcPr>
          <w:p w:rsidR="00443FF7" w:rsidRPr="00293E9E" w:rsidRDefault="00443FF7" w:rsidP="00E45FD5">
            <w:pPr>
              <w:tabs>
                <w:tab w:val="left" w:pos="1888"/>
              </w:tabs>
              <w:rPr>
                <w:rFonts w:ascii="Times New Roman" w:hAnsi="Times New Roman" w:cs="Times New Roman"/>
                <w:b/>
                <w:bCs/>
              </w:rPr>
            </w:pPr>
            <w:r w:rsidRPr="00293E9E">
              <w:rPr>
                <w:rFonts w:ascii="Times New Roman" w:hAnsi="Times New Roman" w:cs="Times New Roman"/>
                <w:b/>
                <w:bCs/>
              </w:rPr>
              <w:lastRenderedPageBreak/>
              <w:t xml:space="preserve">Профессиональные достижения </w:t>
            </w: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b/>
                <w:bCs/>
              </w:rPr>
            </w:pPr>
          </w:p>
          <w:p w:rsidR="00443FF7" w:rsidRPr="00293E9E" w:rsidRDefault="00443FF7" w:rsidP="00E45FD5">
            <w:pPr>
              <w:rPr>
                <w:rFonts w:ascii="Times New Roman" w:hAnsi="Times New Roman" w:cs="Times New Roman"/>
              </w:rPr>
            </w:pPr>
          </w:p>
        </w:tc>
        <w:tc>
          <w:tcPr>
            <w:tcW w:w="4007" w:type="dxa"/>
          </w:tcPr>
          <w:p w:rsidR="00443FF7" w:rsidRPr="00293E9E" w:rsidRDefault="00443FF7" w:rsidP="00E45FD5">
            <w:pPr>
              <w:ind w:left="-108"/>
              <w:rPr>
                <w:rFonts w:ascii="Times New Roman" w:hAnsi="Times New Roman" w:cs="Times New Roman"/>
              </w:rPr>
            </w:pPr>
            <w:r w:rsidRPr="00293E9E">
              <w:rPr>
                <w:rFonts w:ascii="Times New Roman" w:hAnsi="Times New Roman" w:cs="Times New Roman"/>
              </w:rPr>
              <w:lastRenderedPageBreak/>
              <w:t>Победители и призеры конкурсов профессионального мастерства</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5 баллов</w:t>
            </w:r>
            <w:r w:rsidRPr="00293E9E">
              <w:rPr>
                <w:rFonts w:ascii="Times New Roman" w:hAnsi="Times New Roman" w:cs="Times New Roman"/>
              </w:rPr>
              <w:t xml:space="preserve"> – региональный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b/>
              </w:rPr>
              <w:t xml:space="preserve">3 балла </w:t>
            </w:r>
            <w:r w:rsidRPr="00293E9E">
              <w:rPr>
                <w:rFonts w:ascii="Times New Roman" w:hAnsi="Times New Roman" w:cs="Times New Roman"/>
              </w:rPr>
              <w:t>- муниципальный уровень.</w:t>
            </w:r>
          </w:p>
          <w:p w:rsidR="00443FF7" w:rsidRPr="00293E9E" w:rsidRDefault="00443FF7" w:rsidP="00E45FD5">
            <w:pPr>
              <w:rPr>
                <w:rFonts w:ascii="Times New Roman" w:hAnsi="Times New Roman" w:cs="Times New Roman"/>
              </w:rPr>
            </w:pP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Примечание:  баллы за участие и </w:t>
            </w:r>
            <w:r w:rsidRPr="00293E9E">
              <w:rPr>
                <w:rFonts w:ascii="Times New Roman" w:hAnsi="Times New Roman" w:cs="Times New Roman"/>
              </w:rPr>
              <w:lastRenderedPageBreak/>
              <w:t>высокие показатели в конкурсах «Учитель года», победителям  конкурса среди лучших учителей  России, использующих инновационные образовательные технологии в рамках  ПНПО   и т.п. устанавливаются сроком на  один учебный год.</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Достижения педагога в конкурсах устанавливаются по наивысшему результату </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 участии за </w:t>
            </w:r>
            <w:proofErr w:type="gramStart"/>
            <w:r w:rsidRPr="00293E9E">
              <w:rPr>
                <w:rFonts w:ascii="Times New Roman" w:hAnsi="Times New Roman" w:cs="Times New Roman"/>
              </w:rPr>
              <w:t>определённый</w:t>
            </w:r>
            <w:proofErr w:type="gramEnd"/>
            <w:r w:rsidRPr="00293E9E">
              <w:rPr>
                <w:rFonts w:ascii="Times New Roman" w:hAnsi="Times New Roman" w:cs="Times New Roman"/>
              </w:rPr>
              <w:t xml:space="preserve"> </w:t>
            </w:r>
          </w:p>
          <w:p w:rsidR="00443FF7" w:rsidRPr="00293E9E" w:rsidRDefault="00443FF7" w:rsidP="00E45FD5">
            <w:pPr>
              <w:rPr>
                <w:rFonts w:ascii="Times New Roman" w:hAnsi="Times New Roman" w:cs="Times New Roman"/>
              </w:rPr>
            </w:pPr>
            <w:r w:rsidRPr="00293E9E">
              <w:rPr>
                <w:rFonts w:ascii="Times New Roman" w:hAnsi="Times New Roman" w:cs="Times New Roman"/>
              </w:rPr>
              <w:t>промежуток времени в нескольких конкурсах профессионального мастерства баллы суммируются</w:t>
            </w:r>
          </w:p>
        </w:tc>
        <w:tc>
          <w:tcPr>
            <w:tcW w:w="555" w:type="dxa"/>
          </w:tcPr>
          <w:p w:rsidR="00443FF7" w:rsidRPr="00051EE7" w:rsidRDefault="00443FF7" w:rsidP="00E45FD5">
            <w:pPr>
              <w:rPr>
                <w:b/>
              </w:rPr>
            </w:pPr>
            <w:r w:rsidRPr="00051EE7">
              <w:rPr>
                <w:b/>
              </w:rPr>
              <w:lastRenderedPageBreak/>
              <w:t>5</w:t>
            </w:r>
          </w:p>
        </w:tc>
      </w:tr>
      <w:tr w:rsidR="00443FF7" w:rsidRPr="00051EE7" w:rsidTr="00E45FD5">
        <w:tc>
          <w:tcPr>
            <w:tcW w:w="554" w:type="dxa"/>
            <w:vMerge w:val="restart"/>
            <w:tcBorders>
              <w:top w:val="single" w:sz="4" w:space="0" w:color="auto"/>
              <w:left w:val="single" w:sz="4" w:space="0" w:color="auto"/>
              <w:bottom w:val="single" w:sz="4" w:space="0" w:color="auto"/>
              <w:right w:val="single" w:sz="4" w:space="0" w:color="auto"/>
            </w:tcBorders>
          </w:tcPr>
          <w:p w:rsidR="00443FF7" w:rsidRPr="00051EE7" w:rsidRDefault="00443FF7" w:rsidP="00E45FD5">
            <w:pPr>
              <w:rPr>
                <w:b/>
              </w:rPr>
            </w:pPr>
          </w:p>
        </w:tc>
        <w:tc>
          <w:tcPr>
            <w:tcW w:w="1559" w:type="dxa"/>
            <w:vMerge w:val="restart"/>
            <w:tcBorders>
              <w:top w:val="single" w:sz="4" w:space="0" w:color="auto"/>
              <w:left w:val="single" w:sz="4" w:space="0" w:color="auto"/>
              <w:bottom w:val="single" w:sz="4" w:space="0" w:color="auto"/>
              <w:right w:val="single" w:sz="4" w:space="0" w:color="auto"/>
            </w:tcBorders>
          </w:tcPr>
          <w:p w:rsidR="00443FF7" w:rsidRPr="00293E9E" w:rsidRDefault="00443FF7" w:rsidP="00E45FD5">
            <w:pPr>
              <w:rPr>
                <w:rFonts w:ascii="Times New Roman" w:hAnsi="Times New Roman" w:cs="Times New Roman"/>
                <w:b/>
                <w:sz w:val="40"/>
                <w:szCs w:val="40"/>
              </w:rPr>
            </w:pPr>
          </w:p>
        </w:tc>
        <w:tc>
          <w:tcPr>
            <w:tcW w:w="4007" w:type="dxa"/>
            <w:tcBorders>
              <w:left w:val="single" w:sz="4" w:space="0" w:color="auto"/>
            </w:tcBorders>
          </w:tcPr>
          <w:p w:rsidR="00443FF7" w:rsidRPr="00293E9E" w:rsidRDefault="00443FF7" w:rsidP="00E45FD5">
            <w:pPr>
              <w:rPr>
                <w:rFonts w:ascii="Times New Roman" w:hAnsi="Times New Roman" w:cs="Times New Roman"/>
              </w:rPr>
            </w:pPr>
            <w:r w:rsidRPr="00293E9E">
              <w:rPr>
                <w:rFonts w:ascii="Times New Roman" w:hAnsi="Times New Roman" w:cs="Times New Roman"/>
              </w:rPr>
              <w:t>Наличие публикаций</w:t>
            </w:r>
          </w:p>
          <w:p w:rsidR="00443FF7" w:rsidRPr="00293E9E" w:rsidRDefault="00443FF7" w:rsidP="00E45FD5">
            <w:pPr>
              <w:ind w:left="-108"/>
              <w:rPr>
                <w:rFonts w:ascii="Times New Roman" w:hAnsi="Times New Roman" w:cs="Times New Roman"/>
              </w:rPr>
            </w:pP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 xml:space="preserve">3балла </w:t>
            </w:r>
            <w:r w:rsidRPr="00293E9E">
              <w:rPr>
                <w:rFonts w:ascii="Times New Roman" w:hAnsi="Times New Roman" w:cs="Times New Roman"/>
              </w:rPr>
              <w:t>– региональный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2 балла – муниципальный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1 балл – уровень ОУ (школьный сайт)</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Соответствующие баллы </w:t>
            </w:r>
          </w:p>
          <w:p w:rsidR="00443FF7" w:rsidRPr="00293E9E" w:rsidRDefault="00443FF7" w:rsidP="00E45FD5">
            <w:pPr>
              <w:rPr>
                <w:rFonts w:ascii="Times New Roman" w:hAnsi="Times New Roman" w:cs="Times New Roman"/>
              </w:rPr>
            </w:pPr>
            <w:r w:rsidRPr="00293E9E">
              <w:rPr>
                <w:rFonts w:ascii="Times New Roman" w:hAnsi="Times New Roman" w:cs="Times New Roman"/>
              </w:rPr>
              <w:t>устанавливаются за каждую</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 публикацию и суммируются.</w:t>
            </w:r>
          </w:p>
          <w:p w:rsidR="00443FF7" w:rsidRPr="00293E9E" w:rsidRDefault="00443FF7" w:rsidP="00E45FD5">
            <w:pPr>
              <w:rPr>
                <w:rFonts w:ascii="Times New Roman" w:hAnsi="Times New Roman" w:cs="Times New Roman"/>
              </w:rPr>
            </w:pPr>
          </w:p>
        </w:tc>
        <w:tc>
          <w:tcPr>
            <w:tcW w:w="555" w:type="dxa"/>
          </w:tcPr>
          <w:p w:rsidR="00443FF7" w:rsidRPr="00051EE7" w:rsidRDefault="00443FF7" w:rsidP="00E45FD5">
            <w:pPr>
              <w:rPr>
                <w:b/>
              </w:rPr>
            </w:pPr>
            <w:r w:rsidRPr="00051EE7">
              <w:rPr>
                <w:b/>
              </w:rPr>
              <w:t>3</w:t>
            </w:r>
          </w:p>
        </w:tc>
      </w:tr>
      <w:tr w:rsidR="00443FF7" w:rsidRPr="00051EE7" w:rsidTr="00E45FD5">
        <w:tc>
          <w:tcPr>
            <w:tcW w:w="554" w:type="dxa"/>
            <w:vMerge/>
            <w:tcBorders>
              <w:top w:val="single" w:sz="4" w:space="0" w:color="auto"/>
              <w:left w:val="single" w:sz="4" w:space="0" w:color="auto"/>
              <w:bottom w:val="single" w:sz="4" w:space="0" w:color="auto"/>
              <w:right w:val="single" w:sz="4" w:space="0" w:color="auto"/>
            </w:tcBorders>
          </w:tcPr>
          <w:p w:rsidR="00443FF7" w:rsidRPr="00051EE7" w:rsidRDefault="00443FF7" w:rsidP="00E45FD5">
            <w:pPr>
              <w:rPr>
                <w:b/>
              </w:rPr>
            </w:pPr>
          </w:p>
        </w:tc>
        <w:tc>
          <w:tcPr>
            <w:tcW w:w="1559" w:type="dxa"/>
            <w:vMerge/>
            <w:tcBorders>
              <w:top w:val="nil"/>
              <w:left w:val="single" w:sz="4" w:space="0" w:color="auto"/>
              <w:bottom w:val="single" w:sz="4" w:space="0" w:color="auto"/>
              <w:right w:val="single" w:sz="4" w:space="0" w:color="auto"/>
            </w:tcBorders>
          </w:tcPr>
          <w:p w:rsidR="00443FF7" w:rsidRPr="00293E9E" w:rsidRDefault="00443FF7" w:rsidP="00E45FD5">
            <w:pPr>
              <w:rPr>
                <w:rFonts w:ascii="Times New Roman" w:hAnsi="Times New Roman" w:cs="Times New Roman"/>
                <w:b/>
                <w:sz w:val="40"/>
                <w:szCs w:val="40"/>
              </w:rPr>
            </w:pPr>
          </w:p>
        </w:tc>
        <w:tc>
          <w:tcPr>
            <w:tcW w:w="4007" w:type="dxa"/>
            <w:tcBorders>
              <w:left w:val="single" w:sz="4" w:space="0" w:color="auto"/>
            </w:tcBorders>
          </w:tcPr>
          <w:p w:rsidR="00443FF7" w:rsidRPr="00293E9E" w:rsidRDefault="00443FF7" w:rsidP="00E45FD5">
            <w:pPr>
              <w:rPr>
                <w:rFonts w:ascii="Times New Roman" w:hAnsi="Times New Roman" w:cs="Times New Roman"/>
              </w:rPr>
            </w:pPr>
            <w:r w:rsidRPr="00293E9E">
              <w:rPr>
                <w:rFonts w:ascii="Times New Roman" w:hAnsi="Times New Roman" w:cs="Times New Roman"/>
              </w:rPr>
              <w:t>Наличие обобщенного опыта работы</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3 балла</w:t>
            </w:r>
            <w:r w:rsidRPr="00293E9E">
              <w:rPr>
                <w:rFonts w:ascii="Times New Roman" w:hAnsi="Times New Roman" w:cs="Times New Roman"/>
              </w:rPr>
              <w:t xml:space="preserve"> – региональный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2 балла – муниципальный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1 балл – уровень ОУ</w:t>
            </w:r>
          </w:p>
        </w:tc>
        <w:tc>
          <w:tcPr>
            <w:tcW w:w="555" w:type="dxa"/>
          </w:tcPr>
          <w:p w:rsidR="00443FF7" w:rsidRPr="00051EE7" w:rsidRDefault="00443FF7" w:rsidP="00E45FD5">
            <w:pPr>
              <w:rPr>
                <w:b/>
              </w:rPr>
            </w:pPr>
            <w:r w:rsidRPr="00051EE7">
              <w:rPr>
                <w:b/>
              </w:rPr>
              <w:t>3</w:t>
            </w:r>
          </w:p>
        </w:tc>
      </w:tr>
      <w:tr w:rsidR="00443FF7" w:rsidRPr="00051EE7" w:rsidTr="00E45FD5">
        <w:tc>
          <w:tcPr>
            <w:tcW w:w="554" w:type="dxa"/>
            <w:vMerge w:val="restart"/>
            <w:tcBorders>
              <w:top w:val="single" w:sz="4" w:space="0" w:color="auto"/>
            </w:tcBorders>
          </w:tcPr>
          <w:p w:rsidR="00443FF7" w:rsidRPr="00051EE7" w:rsidRDefault="00443FF7" w:rsidP="00E45FD5">
            <w:pPr>
              <w:rPr>
                <w:b/>
              </w:rPr>
            </w:pPr>
            <w:r w:rsidRPr="00051EE7">
              <w:rPr>
                <w:b/>
              </w:rPr>
              <w:t>6</w:t>
            </w:r>
          </w:p>
        </w:tc>
        <w:tc>
          <w:tcPr>
            <w:tcW w:w="1559" w:type="dxa"/>
            <w:vMerge w:val="restart"/>
            <w:tcBorders>
              <w:top w:val="single" w:sz="4" w:space="0" w:color="auto"/>
            </w:tcBorders>
          </w:tcPr>
          <w:p w:rsidR="00443FF7" w:rsidRPr="00293E9E" w:rsidRDefault="00443FF7" w:rsidP="00E45FD5">
            <w:pPr>
              <w:ind w:right="-108"/>
              <w:rPr>
                <w:rFonts w:ascii="Times New Roman" w:hAnsi="Times New Roman" w:cs="Times New Roman"/>
                <w:b/>
                <w:sz w:val="40"/>
                <w:szCs w:val="40"/>
              </w:rPr>
            </w:pPr>
            <w:r w:rsidRPr="00293E9E">
              <w:rPr>
                <w:rFonts w:ascii="Times New Roman" w:hAnsi="Times New Roman" w:cs="Times New Roman"/>
                <w:b/>
                <w:bCs/>
              </w:rPr>
              <w:t>Включенность в методическую работу</w:t>
            </w:r>
          </w:p>
        </w:tc>
        <w:tc>
          <w:tcPr>
            <w:tcW w:w="4007" w:type="dxa"/>
          </w:tcPr>
          <w:p w:rsidR="00443FF7" w:rsidRPr="00293E9E" w:rsidRDefault="00443FF7" w:rsidP="00E45FD5">
            <w:pPr>
              <w:ind w:left="-108"/>
              <w:rPr>
                <w:rFonts w:ascii="Times New Roman" w:hAnsi="Times New Roman" w:cs="Times New Roman"/>
              </w:rPr>
            </w:pPr>
            <w:proofErr w:type="gramStart"/>
            <w:r w:rsidRPr="00293E9E">
              <w:rPr>
                <w:rFonts w:ascii="Times New Roman" w:hAnsi="Times New Roman" w:cs="Times New Roman"/>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w:t>
            </w:r>
            <w:proofErr w:type="gramEnd"/>
          </w:p>
          <w:p w:rsidR="00443FF7" w:rsidRPr="00293E9E" w:rsidRDefault="00443FF7" w:rsidP="00E45FD5">
            <w:pPr>
              <w:ind w:left="-108"/>
              <w:rPr>
                <w:rFonts w:ascii="Times New Roman" w:hAnsi="Times New Roman" w:cs="Times New Roman"/>
              </w:rPr>
            </w:pPr>
          </w:p>
          <w:p w:rsidR="00443FF7" w:rsidRPr="00293E9E" w:rsidRDefault="00443FF7" w:rsidP="00E45FD5">
            <w:pPr>
              <w:ind w:left="-108"/>
              <w:rPr>
                <w:rFonts w:ascii="Times New Roman" w:hAnsi="Times New Roman" w:cs="Times New Roman"/>
              </w:rPr>
            </w:pPr>
          </w:p>
          <w:p w:rsidR="00443FF7" w:rsidRPr="00293E9E" w:rsidRDefault="00443FF7" w:rsidP="00E45FD5">
            <w:pPr>
              <w:ind w:left="-108"/>
              <w:rPr>
                <w:rFonts w:ascii="Times New Roman" w:hAnsi="Times New Roman" w:cs="Times New Roman"/>
              </w:rPr>
            </w:pP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3 балла</w:t>
            </w:r>
            <w:r w:rsidRPr="00293E9E">
              <w:rPr>
                <w:rFonts w:ascii="Times New Roman" w:hAnsi="Times New Roman" w:cs="Times New Roman"/>
              </w:rPr>
              <w:t xml:space="preserve"> – региональный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2 балла - муниципальный уровень.</w:t>
            </w:r>
          </w:p>
          <w:p w:rsidR="00443FF7" w:rsidRPr="00293E9E" w:rsidRDefault="00443FF7" w:rsidP="00E45FD5">
            <w:pPr>
              <w:rPr>
                <w:rFonts w:ascii="Times New Roman" w:hAnsi="Times New Roman" w:cs="Times New Roman"/>
              </w:rPr>
            </w:pPr>
            <w:r w:rsidRPr="00293E9E">
              <w:rPr>
                <w:rFonts w:ascii="Times New Roman" w:hAnsi="Times New Roman" w:cs="Times New Roman"/>
              </w:rPr>
              <w:t>1 балл – уровень ОУ.</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При неоднократном участии </w:t>
            </w:r>
            <w:proofErr w:type="gramStart"/>
            <w:r w:rsidRPr="00293E9E">
              <w:rPr>
                <w:rFonts w:ascii="Times New Roman" w:hAnsi="Times New Roman" w:cs="Times New Roman"/>
              </w:rPr>
              <w:t>в</w:t>
            </w:r>
            <w:proofErr w:type="gramEnd"/>
            <w:r w:rsidRPr="00293E9E">
              <w:rPr>
                <w:rFonts w:ascii="Times New Roman" w:hAnsi="Times New Roman" w:cs="Times New Roman"/>
              </w:rPr>
              <w:t xml:space="preserve"> </w:t>
            </w:r>
          </w:p>
          <w:p w:rsidR="00443FF7" w:rsidRPr="00293E9E" w:rsidRDefault="00443FF7" w:rsidP="00E45FD5">
            <w:pPr>
              <w:rPr>
                <w:rFonts w:ascii="Times New Roman" w:hAnsi="Times New Roman" w:cs="Times New Roman"/>
              </w:rPr>
            </w:pPr>
            <w:proofErr w:type="gramStart"/>
            <w:r w:rsidRPr="00293E9E">
              <w:rPr>
                <w:rFonts w:ascii="Times New Roman" w:hAnsi="Times New Roman" w:cs="Times New Roman"/>
              </w:rPr>
              <w:t>мероприятиях</w:t>
            </w:r>
            <w:proofErr w:type="gramEnd"/>
            <w:r w:rsidRPr="00293E9E">
              <w:rPr>
                <w:rFonts w:ascii="Times New Roman" w:hAnsi="Times New Roman" w:cs="Times New Roman"/>
              </w:rPr>
              <w:t xml:space="preserve"> по одной теме могут  устанавливаться дополнительные баллы, по разным темам – суммируются.</w:t>
            </w:r>
          </w:p>
        </w:tc>
        <w:tc>
          <w:tcPr>
            <w:tcW w:w="555" w:type="dxa"/>
          </w:tcPr>
          <w:p w:rsidR="00443FF7" w:rsidRPr="00051EE7" w:rsidRDefault="00443FF7" w:rsidP="00E45FD5">
            <w:pPr>
              <w:rPr>
                <w:b/>
              </w:rPr>
            </w:pPr>
            <w:r w:rsidRPr="00051EE7">
              <w:rPr>
                <w:b/>
              </w:rPr>
              <w:t>3</w:t>
            </w:r>
          </w:p>
        </w:tc>
      </w:tr>
      <w:tr w:rsidR="00443FF7" w:rsidRPr="00051EE7" w:rsidTr="00E45FD5">
        <w:tc>
          <w:tcPr>
            <w:tcW w:w="554" w:type="dxa"/>
            <w:vMerge/>
          </w:tcPr>
          <w:p w:rsidR="00443FF7" w:rsidRPr="00051EE7" w:rsidRDefault="00443FF7" w:rsidP="00E45FD5">
            <w:pPr>
              <w:rPr>
                <w:b/>
              </w:rPr>
            </w:pPr>
          </w:p>
        </w:tc>
        <w:tc>
          <w:tcPr>
            <w:tcW w:w="1559" w:type="dxa"/>
            <w:vMerge/>
          </w:tcPr>
          <w:p w:rsidR="00443FF7" w:rsidRPr="00293E9E" w:rsidRDefault="00443FF7" w:rsidP="00E45FD5">
            <w:pPr>
              <w:rPr>
                <w:rFonts w:ascii="Times New Roman" w:hAnsi="Times New Roman" w:cs="Times New Roman"/>
                <w:b/>
                <w:sz w:val="40"/>
                <w:szCs w:val="40"/>
              </w:rPr>
            </w:pPr>
          </w:p>
        </w:tc>
        <w:tc>
          <w:tcPr>
            <w:tcW w:w="4007" w:type="dxa"/>
          </w:tcPr>
          <w:p w:rsidR="00443FF7" w:rsidRPr="00293E9E" w:rsidRDefault="00443FF7" w:rsidP="00E45FD5">
            <w:pPr>
              <w:ind w:left="-108"/>
              <w:rPr>
                <w:rFonts w:ascii="Times New Roman" w:hAnsi="Times New Roman" w:cs="Times New Roman"/>
              </w:rPr>
            </w:pPr>
            <w:r w:rsidRPr="00293E9E">
              <w:rPr>
                <w:rFonts w:ascii="Times New Roman" w:hAnsi="Times New Roman" w:cs="Times New Roman"/>
              </w:rPr>
              <w:t>Разработка программ элективных курсов, кружков и т.д.</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3 балла</w:t>
            </w:r>
            <w:r w:rsidRPr="00293E9E">
              <w:rPr>
                <w:rFonts w:ascii="Times New Roman" w:hAnsi="Times New Roman" w:cs="Times New Roman"/>
              </w:rPr>
              <w:t xml:space="preserve"> - авторская программа, </w:t>
            </w:r>
          </w:p>
          <w:p w:rsidR="00443FF7" w:rsidRPr="00293E9E" w:rsidRDefault="00443FF7" w:rsidP="00E45FD5">
            <w:pPr>
              <w:rPr>
                <w:rFonts w:ascii="Times New Roman" w:hAnsi="Times New Roman" w:cs="Times New Roman"/>
              </w:rPr>
            </w:pPr>
            <w:proofErr w:type="gramStart"/>
            <w:r w:rsidRPr="00293E9E">
              <w:rPr>
                <w:rFonts w:ascii="Times New Roman" w:hAnsi="Times New Roman" w:cs="Times New Roman"/>
              </w:rPr>
              <w:t>прошедшая</w:t>
            </w:r>
            <w:proofErr w:type="gramEnd"/>
            <w:r w:rsidRPr="00293E9E">
              <w:rPr>
                <w:rFonts w:ascii="Times New Roman" w:hAnsi="Times New Roman" w:cs="Times New Roman"/>
              </w:rPr>
              <w:t xml:space="preserve"> экспертизу; </w:t>
            </w:r>
          </w:p>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2 балла – </w:t>
            </w:r>
            <w:proofErr w:type="gramStart"/>
            <w:r w:rsidRPr="00293E9E">
              <w:rPr>
                <w:rFonts w:ascii="Times New Roman" w:hAnsi="Times New Roman" w:cs="Times New Roman"/>
              </w:rPr>
              <w:t>адаптированная</w:t>
            </w:r>
            <w:proofErr w:type="gramEnd"/>
            <w:r w:rsidRPr="00293E9E">
              <w:rPr>
                <w:rFonts w:ascii="Times New Roman" w:hAnsi="Times New Roman" w:cs="Times New Roman"/>
              </w:rPr>
              <w:t xml:space="preserve"> программы;</w:t>
            </w:r>
          </w:p>
          <w:p w:rsidR="00443FF7" w:rsidRPr="00293E9E" w:rsidRDefault="00443FF7" w:rsidP="00E45FD5">
            <w:pPr>
              <w:rPr>
                <w:rFonts w:ascii="Times New Roman" w:hAnsi="Times New Roman" w:cs="Times New Roman"/>
              </w:rPr>
            </w:pPr>
            <w:r w:rsidRPr="00293E9E">
              <w:rPr>
                <w:rFonts w:ascii="Times New Roman" w:hAnsi="Times New Roman" w:cs="Times New Roman"/>
              </w:rPr>
              <w:t>1 балл - адаптация согласованной программы для условий школы.</w:t>
            </w:r>
          </w:p>
        </w:tc>
        <w:tc>
          <w:tcPr>
            <w:tcW w:w="555" w:type="dxa"/>
          </w:tcPr>
          <w:p w:rsidR="00443FF7" w:rsidRPr="00051EE7" w:rsidRDefault="00443FF7" w:rsidP="00E45FD5">
            <w:pPr>
              <w:rPr>
                <w:b/>
              </w:rPr>
            </w:pPr>
            <w:r w:rsidRPr="00051EE7">
              <w:rPr>
                <w:b/>
              </w:rPr>
              <w:t>3</w:t>
            </w:r>
          </w:p>
        </w:tc>
      </w:tr>
      <w:tr w:rsidR="00443FF7" w:rsidRPr="00051EE7" w:rsidTr="00E45FD5">
        <w:tc>
          <w:tcPr>
            <w:tcW w:w="554" w:type="dxa"/>
          </w:tcPr>
          <w:p w:rsidR="00443FF7" w:rsidRPr="00332CFF" w:rsidRDefault="00443FF7" w:rsidP="00E45FD5">
            <w:r>
              <w:t>7</w:t>
            </w:r>
          </w:p>
        </w:tc>
        <w:tc>
          <w:tcPr>
            <w:tcW w:w="1559" w:type="dxa"/>
          </w:tcPr>
          <w:p w:rsidR="00443FF7" w:rsidRPr="00293E9E" w:rsidRDefault="00443FF7" w:rsidP="00E45FD5">
            <w:pPr>
              <w:rPr>
                <w:rFonts w:ascii="Times New Roman" w:hAnsi="Times New Roman" w:cs="Times New Roman"/>
              </w:rPr>
            </w:pPr>
            <w:r w:rsidRPr="00293E9E">
              <w:rPr>
                <w:rFonts w:ascii="Times New Roman" w:hAnsi="Times New Roman" w:cs="Times New Roman"/>
                <w:b/>
                <w:bCs/>
              </w:rPr>
              <w:t xml:space="preserve">Признание высокого профессионализма учителя </w:t>
            </w:r>
            <w:proofErr w:type="gramStart"/>
            <w:r w:rsidRPr="00293E9E">
              <w:rPr>
                <w:rFonts w:ascii="Times New Roman" w:hAnsi="Times New Roman" w:cs="Times New Roman"/>
                <w:b/>
                <w:bCs/>
              </w:rPr>
              <w:t>обучающимися</w:t>
            </w:r>
            <w:proofErr w:type="gramEnd"/>
            <w:r w:rsidRPr="00293E9E">
              <w:rPr>
                <w:rFonts w:ascii="Times New Roman" w:hAnsi="Times New Roman" w:cs="Times New Roman"/>
                <w:b/>
                <w:bCs/>
              </w:rPr>
              <w:t xml:space="preserve"> и их  </w:t>
            </w:r>
            <w:proofErr w:type="spellStart"/>
            <w:r w:rsidRPr="00293E9E">
              <w:rPr>
                <w:rFonts w:ascii="Times New Roman" w:hAnsi="Times New Roman" w:cs="Times New Roman"/>
                <w:b/>
                <w:bCs/>
              </w:rPr>
              <w:t>родит-ми</w:t>
            </w:r>
            <w:proofErr w:type="spellEnd"/>
            <w:r w:rsidRPr="00293E9E">
              <w:rPr>
                <w:rFonts w:ascii="Times New Roman" w:hAnsi="Times New Roman" w:cs="Times New Roman"/>
                <w:b/>
                <w:bCs/>
              </w:rPr>
              <w:t xml:space="preserve"> </w:t>
            </w:r>
          </w:p>
        </w:tc>
        <w:tc>
          <w:tcPr>
            <w:tcW w:w="4007" w:type="dxa"/>
          </w:tcPr>
          <w:p w:rsidR="00443FF7" w:rsidRPr="00293E9E" w:rsidRDefault="00443FF7" w:rsidP="00E45FD5">
            <w:pPr>
              <w:rPr>
                <w:rFonts w:ascii="Times New Roman" w:hAnsi="Times New Roman" w:cs="Times New Roman"/>
              </w:rPr>
            </w:pPr>
            <w:r w:rsidRPr="00293E9E">
              <w:rPr>
                <w:rFonts w:ascii="Times New Roman" w:hAnsi="Times New Roman" w:cs="Times New Roman"/>
              </w:rPr>
              <w:t xml:space="preserve">Наличие зафиксированных позитивных отзывов в адрес учителя со стороны родителей (просьбы к администрации о зачислении в класс, где работает данных педагог, и др.), </w:t>
            </w:r>
          </w:p>
        </w:tc>
        <w:tc>
          <w:tcPr>
            <w:tcW w:w="3585" w:type="dxa"/>
          </w:tcPr>
          <w:p w:rsidR="00443FF7" w:rsidRPr="00293E9E" w:rsidRDefault="00443FF7" w:rsidP="00E45FD5">
            <w:pPr>
              <w:rPr>
                <w:rFonts w:ascii="Times New Roman" w:hAnsi="Times New Roman" w:cs="Times New Roman"/>
              </w:rPr>
            </w:pPr>
            <w:r w:rsidRPr="00293E9E">
              <w:rPr>
                <w:rFonts w:ascii="Times New Roman" w:hAnsi="Times New Roman" w:cs="Times New Roman"/>
                <w:b/>
              </w:rPr>
              <w:t>2 балла</w:t>
            </w:r>
            <w:r w:rsidRPr="00293E9E">
              <w:rPr>
                <w:rFonts w:ascii="Times New Roman" w:hAnsi="Times New Roman" w:cs="Times New Roman"/>
              </w:rPr>
              <w:t xml:space="preserve"> – при наличии позитивных отзывов.</w:t>
            </w:r>
          </w:p>
        </w:tc>
        <w:tc>
          <w:tcPr>
            <w:tcW w:w="555" w:type="dxa"/>
          </w:tcPr>
          <w:p w:rsidR="00443FF7" w:rsidRPr="00051EE7" w:rsidRDefault="00443FF7" w:rsidP="00E45FD5">
            <w:pPr>
              <w:rPr>
                <w:b/>
              </w:rPr>
            </w:pPr>
            <w:r w:rsidRPr="00051EE7">
              <w:rPr>
                <w:b/>
              </w:rPr>
              <w:t>2</w:t>
            </w:r>
          </w:p>
        </w:tc>
      </w:tr>
      <w:tr w:rsidR="00443FF7" w:rsidRPr="00051EE7" w:rsidTr="00E45FD5">
        <w:tc>
          <w:tcPr>
            <w:tcW w:w="554" w:type="dxa"/>
          </w:tcPr>
          <w:p w:rsidR="00443FF7" w:rsidRPr="00051EE7" w:rsidRDefault="00443FF7" w:rsidP="00E45FD5">
            <w:pPr>
              <w:rPr>
                <w:b/>
              </w:rPr>
            </w:pPr>
          </w:p>
        </w:tc>
        <w:tc>
          <w:tcPr>
            <w:tcW w:w="1559" w:type="dxa"/>
          </w:tcPr>
          <w:p w:rsidR="00443FF7" w:rsidRPr="00051EE7" w:rsidRDefault="00443FF7" w:rsidP="00E45FD5">
            <w:pPr>
              <w:rPr>
                <w:b/>
              </w:rPr>
            </w:pPr>
            <w:r w:rsidRPr="00051EE7">
              <w:rPr>
                <w:b/>
              </w:rPr>
              <w:t>Итого:</w:t>
            </w:r>
          </w:p>
        </w:tc>
        <w:tc>
          <w:tcPr>
            <w:tcW w:w="4007" w:type="dxa"/>
          </w:tcPr>
          <w:p w:rsidR="00443FF7" w:rsidRPr="00051EE7" w:rsidRDefault="00443FF7" w:rsidP="00E45FD5">
            <w:pPr>
              <w:rPr>
                <w:b/>
                <w:sz w:val="40"/>
                <w:szCs w:val="40"/>
              </w:rPr>
            </w:pPr>
          </w:p>
        </w:tc>
        <w:tc>
          <w:tcPr>
            <w:tcW w:w="3585" w:type="dxa"/>
          </w:tcPr>
          <w:p w:rsidR="00443FF7" w:rsidRPr="00051EE7" w:rsidRDefault="00443FF7" w:rsidP="00E45FD5">
            <w:pPr>
              <w:rPr>
                <w:b/>
              </w:rPr>
            </w:pPr>
          </w:p>
        </w:tc>
        <w:tc>
          <w:tcPr>
            <w:tcW w:w="555" w:type="dxa"/>
          </w:tcPr>
          <w:p w:rsidR="00443FF7" w:rsidRPr="00051EE7" w:rsidRDefault="00443FF7" w:rsidP="00E45FD5">
            <w:pPr>
              <w:rPr>
                <w:b/>
              </w:rPr>
            </w:pPr>
            <w:r w:rsidRPr="00051EE7">
              <w:rPr>
                <w:b/>
              </w:rPr>
              <w:t>8</w:t>
            </w:r>
            <w:r>
              <w:rPr>
                <w:b/>
              </w:rPr>
              <w:t>3</w:t>
            </w:r>
          </w:p>
        </w:tc>
      </w:tr>
    </w:tbl>
    <w:p w:rsidR="00443FF7" w:rsidRPr="00293E9E" w:rsidRDefault="00443FF7" w:rsidP="00443FF7">
      <w:pPr>
        <w:spacing w:before="100" w:beforeAutospacing="1"/>
        <w:jc w:val="center"/>
        <w:rPr>
          <w:rFonts w:ascii="Times New Roman" w:hAnsi="Times New Roman" w:cs="Times New Roman"/>
          <w:b/>
          <w:sz w:val="24"/>
          <w:szCs w:val="24"/>
        </w:rPr>
      </w:pPr>
      <w:r w:rsidRPr="00293E9E">
        <w:rPr>
          <w:rFonts w:ascii="Times New Roman" w:hAnsi="Times New Roman" w:cs="Times New Roman"/>
          <w:b/>
          <w:color w:val="000000"/>
          <w:sz w:val="24"/>
          <w:szCs w:val="24"/>
        </w:rPr>
        <w:t xml:space="preserve">Критерии оценки результативности профессиональной деятельности </w:t>
      </w:r>
      <w:r w:rsidRPr="00293E9E">
        <w:rPr>
          <w:rFonts w:ascii="Times New Roman" w:hAnsi="Times New Roman" w:cs="Times New Roman"/>
          <w:b/>
          <w:bCs/>
          <w:iCs/>
          <w:color w:val="000000"/>
          <w:sz w:val="24"/>
          <w:szCs w:val="24"/>
        </w:rPr>
        <w:t>классных руководителей</w:t>
      </w:r>
      <w:r w:rsidRPr="00293E9E">
        <w:rPr>
          <w:rFonts w:ascii="Times New Roman" w:hAnsi="Times New Roman" w:cs="Times New Roman"/>
          <w:b/>
          <w:color w:val="000000"/>
          <w:sz w:val="24"/>
          <w:szCs w:val="24"/>
        </w:rPr>
        <w:t xml:space="preserve">  МОУ СОШ № 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780"/>
        <w:gridCol w:w="3960"/>
        <w:gridCol w:w="720"/>
      </w:tblGrid>
      <w:tr w:rsidR="00443FF7" w:rsidRPr="00293E9E" w:rsidTr="00E45FD5">
        <w:trPr>
          <w:trHeight w:val="1841"/>
        </w:trPr>
        <w:tc>
          <w:tcPr>
            <w:tcW w:w="1620" w:type="dxa"/>
            <w:vAlign w:val="center"/>
          </w:tcPr>
          <w:p w:rsidR="00443FF7" w:rsidRPr="00293E9E" w:rsidRDefault="00443FF7" w:rsidP="00E45FD5">
            <w:pPr>
              <w:jc w:val="center"/>
              <w:rPr>
                <w:rFonts w:ascii="Times New Roman" w:eastAsia="Calibri" w:hAnsi="Times New Roman" w:cs="Times New Roman"/>
                <w:b/>
                <w:bCs/>
              </w:rPr>
            </w:pPr>
          </w:p>
          <w:p w:rsidR="00443FF7" w:rsidRPr="00293E9E" w:rsidRDefault="00443FF7" w:rsidP="00E45FD5">
            <w:pPr>
              <w:jc w:val="center"/>
              <w:rPr>
                <w:rFonts w:ascii="Times New Roman" w:eastAsia="Calibri" w:hAnsi="Times New Roman" w:cs="Times New Roman"/>
              </w:rPr>
            </w:pPr>
            <w:r w:rsidRPr="00293E9E">
              <w:rPr>
                <w:rFonts w:ascii="Times New Roman" w:eastAsia="Calibri" w:hAnsi="Times New Roman" w:cs="Times New Roman"/>
                <w:b/>
                <w:bCs/>
              </w:rPr>
              <w:t>Критерии</w:t>
            </w:r>
          </w:p>
        </w:tc>
        <w:tc>
          <w:tcPr>
            <w:tcW w:w="3780" w:type="dxa"/>
            <w:vAlign w:val="center"/>
          </w:tcPr>
          <w:p w:rsidR="00443FF7" w:rsidRPr="00293E9E" w:rsidRDefault="00443FF7" w:rsidP="00E45FD5">
            <w:pPr>
              <w:jc w:val="center"/>
              <w:rPr>
                <w:rFonts w:ascii="Times New Roman" w:eastAsia="Calibri" w:hAnsi="Times New Roman" w:cs="Times New Roman"/>
                <w:b/>
                <w:bCs/>
              </w:rPr>
            </w:pPr>
          </w:p>
          <w:p w:rsidR="00443FF7" w:rsidRPr="00293E9E" w:rsidRDefault="00443FF7" w:rsidP="00E45FD5">
            <w:pPr>
              <w:jc w:val="center"/>
              <w:rPr>
                <w:rFonts w:ascii="Times New Roman" w:eastAsia="Calibri" w:hAnsi="Times New Roman" w:cs="Times New Roman"/>
              </w:rPr>
            </w:pPr>
            <w:r w:rsidRPr="00293E9E">
              <w:rPr>
                <w:rFonts w:ascii="Times New Roman" w:eastAsia="Calibri" w:hAnsi="Times New Roman" w:cs="Times New Roman"/>
                <w:b/>
                <w:bCs/>
              </w:rPr>
              <w:t>Показатели критериев</w:t>
            </w:r>
          </w:p>
        </w:tc>
        <w:tc>
          <w:tcPr>
            <w:tcW w:w="3960" w:type="dxa"/>
            <w:vAlign w:val="center"/>
          </w:tcPr>
          <w:p w:rsidR="00443FF7" w:rsidRPr="00293E9E" w:rsidRDefault="00443FF7" w:rsidP="00E45FD5">
            <w:pPr>
              <w:jc w:val="center"/>
              <w:rPr>
                <w:rFonts w:ascii="Times New Roman" w:eastAsia="Calibri" w:hAnsi="Times New Roman" w:cs="Times New Roman"/>
                <w:b/>
                <w:bCs/>
              </w:rPr>
            </w:pPr>
          </w:p>
          <w:p w:rsidR="00443FF7" w:rsidRPr="00293E9E" w:rsidRDefault="00443FF7" w:rsidP="00E45FD5">
            <w:pPr>
              <w:jc w:val="center"/>
              <w:rPr>
                <w:rFonts w:ascii="Times New Roman" w:eastAsia="Calibri" w:hAnsi="Times New Roman" w:cs="Times New Roman"/>
              </w:rPr>
            </w:pPr>
            <w:r w:rsidRPr="00293E9E">
              <w:rPr>
                <w:rFonts w:ascii="Times New Roman" w:eastAsia="Calibri" w:hAnsi="Times New Roman" w:cs="Times New Roman"/>
                <w:b/>
                <w:bCs/>
              </w:rPr>
              <w:t>Кол-во баллов по каждому показателю критериев</w:t>
            </w:r>
          </w:p>
        </w:tc>
        <w:tc>
          <w:tcPr>
            <w:tcW w:w="720" w:type="dxa"/>
            <w:textDirection w:val="btLr"/>
            <w:vAlign w:val="center"/>
          </w:tcPr>
          <w:p w:rsidR="00443FF7" w:rsidRPr="00293E9E" w:rsidRDefault="00443FF7" w:rsidP="00E45FD5">
            <w:pPr>
              <w:ind w:left="113" w:right="113"/>
              <w:jc w:val="center"/>
              <w:rPr>
                <w:rFonts w:ascii="Times New Roman" w:eastAsia="Calibri" w:hAnsi="Times New Roman" w:cs="Times New Roman"/>
                <w:b/>
              </w:rPr>
            </w:pPr>
            <w:r w:rsidRPr="00293E9E">
              <w:rPr>
                <w:rFonts w:ascii="Times New Roman" w:eastAsia="Calibri" w:hAnsi="Times New Roman" w:cs="Times New Roman"/>
                <w:b/>
              </w:rPr>
              <w:t>Максим</w:t>
            </w:r>
            <w:proofErr w:type="gramStart"/>
            <w:r w:rsidRPr="00293E9E">
              <w:rPr>
                <w:rFonts w:ascii="Times New Roman" w:eastAsia="Calibri" w:hAnsi="Times New Roman" w:cs="Times New Roman"/>
                <w:b/>
              </w:rPr>
              <w:t>.</w:t>
            </w:r>
            <w:proofErr w:type="gramEnd"/>
            <w:r w:rsidRPr="00293E9E">
              <w:rPr>
                <w:rFonts w:ascii="Times New Roman" w:eastAsia="Calibri" w:hAnsi="Times New Roman" w:cs="Times New Roman"/>
                <w:b/>
              </w:rPr>
              <w:t xml:space="preserve"> </w:t>
            </w:r>
            <w:proofErr w:type="gramStart"/>
            <w:r w:rsidRPr="00293E9E">
              <w:rPr>
                <w:rFonts w:ascii="Times New Roman" w:eastAsia="Calibri" w:hAnsi="Times New Roman" w:cs="Times New Roman"/>
                <w:b/>
              </w:rPr>
              <w:t>к</w:t>
            </w:r>
            <w:proofErr w:type="gramEnd"/>
            <w:r w:rsidRPr="00293E9E">
              <w:rPr>
                <w:rFonts w:ascii="Times New Roman" w:eastAsia="Calibri" w:hAnsi="Times New Roman" w:cs="Times New Roman"/>
                <w:b/>
              </w:rPr>
              <w:t>ол-во баллов</w:t>
            </w:r>
          </w:p>
        </w:tc>
      </w:tr>
      <w:tr w:rsidR="00443FF7" w:rsidRPr="00293E9E" w:rsidTr="00E45FD5">
        <w:tc>
          <w:tcPr>
            <w:tcW w:w="1620" w:type="dxa"/>
            <w:vMerge w:val="restart"/>
          </w:tcPr>
          <w:p w:rsidR="00443FF7" w:rsidRPr="00293E9E" w:rsidRDefault="00443FF7" w:rsidP="00E45FD5">
            <w:pPr>
              <w:spacing w:before="100" w:beforeAutospacing="1"/>
              <w:ind w:right="-135"/>
              <w:rPr>
                <w:rFonts w:ascii="Times New Roman" w:eastAsia="Calibri" w:hAnsi="Times New Roman" w:cs="Times New Roman"/>
                <w:b/>
              </w:rPr>
            </w:pPr>
            <w:r w:rsidRPr="00293E9E">
              <w:rPr>
                <w:rFonts w:ascii="Times New Roman" w:eastAsia="Calibri" w:hAnsi="Times New Roman" w:cs="Times New Roman"/>
                <w:b/>
                <w:bCs/>
              </w:rPr>
              <w:t xml:space="preserve">Позитивные результаты деятельности в </w:t>
            </w:r>
            <w:r w:rsidRPr="00293E9E">
              <w:rPr>
                <w:rFonts w:ascii="Times New Roman" w:eastAsia="Calibri" w:hAnsi="Times New Roman" w:cs="Times New Roman"/>
                <w:b/>
                <w:bCs/>
              </w:rPr>
              <w:lastRenderedPageBreak/>
              <w:t xml:space="preserve">качестве </w:t>
            </w:r>
            <w:proofErr w:type="gramStart"/>
            <w:r w:rsidRPr="00293E9E">
              <w:rPr>
                <w:rFonts w:ascii="Times New Roman" w:eastAsia="Calibri" w:hAnsi="Times New Roman" w:cs="Times New Roman"/>
                <w:b/>
                <w:bCs/>
              </w:rPr>
              <w:t>классного</w:t>
            </w:r>
            <w:proofErr w:type="gramEnd"/>
            <w:r w:rsidRPr="00293E9E">
              <w:rPr>
                <w:rFonts w:ascii="Times New Roman" w:eastAsia="Calibri" w:hAnsi="Times New Roman" w:cs="Times New Roman"/>
                <w:b/>
                <w:bCs/>
              </w:rPr>
              <w:t xml:space="preserve"> </w:t>
            </w:r>
            <w:proofErr w:type="spellStart"/>
            <w:r w:rsidRPr="00293E9E">
              <w:rPr>
                <w:rFonts w:ascii="Times New Roman" w:eastAsia="Calibri" w:hAnsi="Times New Roman" w:cs="Times New Roman"/>
                <w:b/>
                <w:bCs/>
              </w:rPr>
              <w:t>руководите-ля</w:t>
            </w:r>
            <w:proofErr w:type="spellEnd"/>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lastRenderedPageBreak/>
              <w:t>Организация и проведение ЧКР</w:t>
            </w:r>
          </w:p>
        </w:tc>
        <w:tc>
          <w:tcPr>
            <w:tcW w:w="3960" w:type="dxa"/>
          </w:tcPr>
          <w:p w:rsidR="00443FF7" w:rsidRPr="00293E9E" w:rsidRDefault="00443FF7" w:rsidP="00E45FD5">
            <w:pPr>
              <w:rPr>
                <w:rFonts w:ascii="Times New Roman" w:eastAsia="Calibri" w:hAnsi="Times New Roman" w:cs="Times New Roman"/>
              </w:rPr>
            </w:pPr>
            <w:r w:rsidRPr="00293E9E">
              <w:rPr>
                <w:rFonts w:ascii="Times New Roman" w:eastAsia="Calibri" w:hAnsi="Times New Roman" w:cs="Times New Roman"/>
              </w:rPr>
              <w:t xml:space="preserve">2 балла – высокий уровень проведения; </w:t>
            </w:r>
          </w:p>
          <w:p w:rsidR="00443FF7" w:rsidRPr="00293E9E" w:rsidRDefault="00443FF7" w:rsidP="00E45FD5">
            <w:pPr>
              <w:rPr>
                <w:rFonts w:ascii="Times New Roman" w:eastAsia="Calibri" w:hAnsi="Times New Roman" w:cs="Times New Roman"/>
              </w:rPr>
            </w:pPr>
            <w:r w:rsidRPr="00293E9E">
              <w:rPr>
                <w:rFonts w:ascii="Times New Roman" w:eastAsia="Calibri" w:hAnsi="Times New Roman" w:cs="Times New Roman"/>
              </w:rPr>
              <w:t>1 балл – хороший уровень проведения</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2</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 xml:space="preserve">Отсутствие или положительная </w:t>
            </w:r>
            <w:r w:rsidRPr="00293E9E">
              <w:rPr>
                <w:rFonts w:ascii="Times New Roman" w:eastAsia="Calibri" w:hAnsi="Times New Roman" w:cs="Times New Roman"/>
              </w:rPr>
              <w:lastRenderedPageBreak/>
              <w:t xml:space="preserve">динамика в сторону уменьшения количества пропусков занятий </w:t>
            </w:r>
            <w:proofErr w:type="gramStart"/>
            <w:r w:rsidRPr="00293E9E">
              <w:rPr>
                <w:rFonts w:ascii="Times New Roman" w:eastAsia="Calibri" w:hAnsi="Times New Roman" w:cs="Times New Roman"/>
              </w:rPr>
              <w:t>обучающимися</w:t>
            </w:r>
            <w:proofErr w:type="gramEnd"/>
            <w:r w:rsidRPr="00293E9E">
              <w:rPr>
                <w:rFonts w:ascii="Times New Roman" w:eastAsia="Calibri" w:hAnsi="Times New Roman" w:cs="Times New Roman"/>
              </w:rPr>
              <w:t xml:space="preserve"> без уважительных причин</w:t>
            </w:r>
          </w:p>
        </w:tc>
        <w:tc>
          <w:tcPr>
            <w:tcW w:w="3960" w:type="dxa"/>
          </w:tcPr>
          <w:p w:rsidR="00443FF7" w:rsidRPr="00293E9E" w:rsidRDefault="00443FF7" w:rsidP="00E45FD5">
            <w:pPr>
              <w:ind w:left="972" w:hanging="972"/>
              <w:rPr>
                <w:rFonts w:ascii="Times New Roman" w:eastAsia="Calibri" w:hAnsi="Times New Roman" w:cs="Times New Roman"/>
              </w:rPr>
            </w:pPr>
            <w:r w:rsidRPr="00293E9E">
              <w:rPr>
                <w:rFonts w:ascii="Times New Roman" w:eastAsia="Calibri" w:hAnsi="Times New Roman" w:cs="Times New Roman"/>
              </w:rPr>
              <w:lastRenderedPageBreak/>
              <w:t xml:space="preserve">3балла – при отсутствии пропусков   без </w:t>
            </w:r>
            <w:r w:rsidRPr="00293E9E">
              <w:rPr>
                <w:rFonts w:ascii="Times New Roman" w:eastAsia="Calibri" w:hAnsi="Times New Roman" w:cs="Times New Roman"/>
              </w:rPr>
              <w:lastRenderedPageBreak/>
              <w:t>уважительных причин;</w:t>
            </w:r>
          </w:p>
          <w:p w:rsidR="00443FF7" w:rsidRPr="00293E9E" w:rsidRDefault="00443FF7" w:rsidP="00E45FD5">
            <w:pPr>
              <w:ind w:left="972" w:hanging="972"/>
              <w:rPr>
                <w:rFonts w:ascii="Times New Roman" w:eastAsia="Calibri" w:hAnsi="Times New Roman" w:cs="Times New Roman"/>
              </w:rPr>
            </w:pPr>
            <w:r w:rsidRPr="00293E9E">
              <w:rPr>
                <w:rFonts w:ascii="Times New Roman" w:eastAsia="Calibri" w:hAnsi="Times New Roman" w:cs="Times New Roman"/>
              </w:rPr>
              <w:t>1 балл – при наличии  положительной динамики  в сторону уменьшения</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lastRenderedPageBreak/>
              <w:t>3</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proofErr w:type="gramStart"/>
            <w:r w:rsidRPr="00293E9E">
              <w:rPr>
                <w:rFonts w:ascii="Times New Roman" w:eastAsia="Calibri" w:hAnsi="Times New Roman" w:cs="Times New Roman"/>
              </w:rPr>
              <w:t xml:space="preserve">Коллективные достижения обучающихся в спортивных соревнованиях, </w:t>
            </w:r>
            <w:proofErr w:type="gramEnd"/>
          </w:p>
        </w:tc>
        <w:tc>
          <w:tcPr>
            <w:tcW w:w="3960" w:type="dxa"/>
          </w:tcPr>
          <w:p w:rsidR="00443FF7" w:rsidRPr="00293E9E" w:rsidRDefault="00443FF7" w:rsidP="00E45FD5">
            <w:pPr>
              <w:spacing w:before="100" w:beforeAutospacing="1"/>
              <w:rPr>
                <w:rFonts w:ascii="Times New Roman" w:eastAsia="Calibri" w:hAnsi="Times New Roman" w:cs="Times New Roman"/>
              </w:rPr>
            </w:pPr>
            <w:r w:rsidRPr="00293E9E">
              <w:rPr>
                <w:rFonts w:ascii="Times New Roman" w:eastAsia="Calibri" w:hAnsi="Times New Roman" w:cs="Times New Roman"/>
              </w:rPr>
              <w:t>1 балл – уровень ОУ.</w:t>
            </w:r>
          </w:p>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Победы в различных мероприятиях суммируются.</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1</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Организация и проведение общешкольного мероприятия на высоком художественно-эстетическом уровне.</w:t>
            </w:r>
          </w:p>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Высокое качество участия и активность всего класса на общешкольном мероприятии</w:t>
            </w:r>
          </w:p>
        </w:tc>
        <w:tc>
          <w:tcPr>
            <w:tcW w:w="3960" w:type="dxa"/>
          </w:tcPr>
          <w:p w:rsidR="00443FF7" w:rsidRPr="00293E9E" w:rsidRDefault="00443FF7" w:rsidP="00E45FD5">
            <w:pPr>
              <w:pStyle w:val="af3"/>
              <w:numPr>
                <w:ilvl w:val="0"/>
                <w:numId w:val="25"/>
              </w:numPr>
              <w:tabs>
                <w:tab w:val="clear" w:pos="720"/>
                <w:tab w:val="num" w:pos="-108"/>
              </w:tabs>
              <w:spacing w:before="100" w:beforeAutospacing="1" w:after="100" w:afterAutospacing="1" w:line="75" w:lineRule="atLeast"/>
              <w:ind w:left="252" w:hanging="180"/>
              <w:rPr>
                <w:rFonts w:eastAsia="Calibri"/>
              </w:rPr>
            </w:pPr>
            <w:r w:rsidRPr="00293E9E">
              <w:rPr>
                <w:rFonts w:eastAsia="Calibri"/>
              </w:rPr>
              <w:t>балла – за каждый факт</w:t>
            </w:r>
          </w:p>
          <w:p w:rsidR="00443FF7" w:rsidRPr="00293E9E" w:rsidRDefault="00443FF7" w:rsidP="00E45FD5">
            <w:pPr>
              <w:spacing w:before="100" w:beforeAutospacing="1" w:after="100" w:afterAutospacing="1" w:line="75" w:lineRule="atLeast"/>
              <w:rPr>
                <w:rFonts w:ascii="Times New Roman" w:eastAsia="Calibri" w:hAnsi="Times New Roman" w:cs="Times New Roman"/>
              </w:rPr>
            </w:pPr>
          </w:p>
          <w:p w:rsidR="00443FF7" w:rsidRPr="00293E9E" w:rsidRDefault="00443FF7" w:rsidP="00E45FD5">
            <w:pPr>
              <w:spacing w:before="100" w:beforeAutospacing="1" w:after="100" w:afterAutospacing="1" w:line="75" w:lineRule="atLeast"/>
              <w:rPr>
                <w:rFonts w:ascii="Times New Roman" w:eastAsia="Calibri" w:hAnsi="Times New Roman" w:cs="Times New Roman"/>
              </w:rPr>
            </w:pPr>
          </w:p>
          <w:p w:rsidR="00443FF7" w:rsidRPr="00293E9E" w:rsidRDefault="00443FF7" w:rsidP="00E45FD5">
            <w:pPr>
              <w:spacing w:before="100" w:beforeAutospacing="1" w:after="100" w:afterAutospacing="1" w:line="75" w:lineRule="atLeast"/>
              <w:rPr>
                <w:rFonts w:ascii="Times New Roman" w:eastAsia="Calibri" w:hAnsi="Times New Roman" w:cs="Times New Roman"/>
              </w:rPr>
            </w:pPr>
            <w:r w:rsidRPr="00293E9E">
              <w:rPr>
                <w:rFonts w:ascii="Times New Roman" w:eastAsia="Calibri" w:hAnsi="Times New Roman" w:cs="Times New Roman"/>
              </w:rPr>
              <w:t>1 балл</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2</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rPr>
                <w:rFonts w:ascii="Times New Roman" w:eastAsia="Calibri" w:hAnsi="Times New Roman" w:cs="Times New Roman"/>
              </w:rPr>
            </w:pPr>
            <w:r w:rsidRPr="00293E9E">
              <w:rPr>
                <w:rFonts w:ascii="Times New Roman" w:eastAsia="Calibri" w:hAnsi="Times New Roman" w:cs="Times New Roman"/>
              </w:rPr>
              <w:t>Внешний вид учащихся:</w:t>
            </w:r>
          </w:p>
          <w:p w:rsidR="00443FF7" w:rsidRPr="00293E9E" w:rsidRDefault="00443FF7" w:rsidP="00E45FD5">
            <w:pPr>
              <w:rPr>
                <w:rFonts w:ascii="Times New Roman" w:eastAsia="Calibri" w:hAnsi="Times New Roman" w:cs="Times New Roman"/>
              </w:rPr>
            </w:pPr>
            <w:r w:rsidRPr="00293E9E">
              <w:rPr>
                <w:rFonts w:ascii="Times New Roman" w:eastAsia="Calibri" w:hAnsi="Times New Roman" w:cs="Times New Roman"/>
              </w:rPr>
              <w:t>-весь класс носит деловой костюм (</w:t>
            </w:r>
            <w:proofErr w:type="spellStart"/>
            <w:r w:rsidRPr="00293E9E">
              <w:rPr>
                <w:rFonts w:ascii="Times New Roman" w:eastAsia="Calibri" w:hAnsi="Times New Roman" w:cs="Times New Roman"/>
              </w:rPr>
              <w:t>шк</w:t>
            </w:r>
            <w:proofErr w:type="gramStart"/>
            <w:r w:rsidRPr="00293E9E">
              <w:rPr>
                <w:rFonts w:ascii="Times New Roman" w:eastAsia="Calibri" w:hAnsi="Times New Roman" w:cs="Times New Roman"/>
              </w:rPr>
              <w:t>.ф</w:t>
            </w:r>
            <w:proofErr w:type="gramEnd"/>
            <w:r w:rsidRPr="00293E9E">
              <w:rPr>
                <w:rFonts w:ascii="Times New Roman" w:eastAsia="Calibri" w:hAnsi="Times New Roman" w:cs="Times New Roman"/>
              </w:rPr>
              <w:t>орму</w:t>
            </w:r>
            <w:proofErr w:type="spellEnd"/>
            <w:r w:rsidRPr="00293E9E">
              <w:rPr>
                <w:rFonts w:ascii="Times New Roman" w:eastAsia="Calibri" w:hAnsi="Times New Roman" w:cs="Times New Roman"/>
              </w:rPr>
              <w:t>)</w:t>
            </w:r>
          </w:p>
          <w:p w:rsidR="00443FF7" w:rsidRPr="00293E9E" w:rsidRDefault="00443FF7" w:rsidP="00E45FD5">
            <w:pPr>
              <w:rPr>
                <w:rFonts w:ascii="Times New Roman" w:eastAsia="Calibri" w:hAnsi="Times New Roman" w:cs="Times New Roman"/>
              </w:rPr>
            </w:pPr>
            <w:r w:rsidRPr="00293E9E">
              <w:rPr>
                <w:rFonts w:ascii="Times New Roman" w:eastAsia="Calibri" w:hAnsi="Times New Roman" w:cs="Times New Roman"/>
              </w:rPr>
              <w:t xml:space="preserve">-менее 90 % учащихся придерживаются делового стиля одежды учащихся </w:t>
            </w:r>
          </w:p>
        </w:tc>
        <w:tc>
          <w:tcPr>
            <w:tcW w:w="3960" w:type="dxa"/>
          </w:tcPr>
          <w:p w:rsidR="00443FF7" w:rsidRPr="00293E9E" w:rsidRDefault="00443FF7" w:rsidP="00E45FD5">
            <w:pPr>
              <w:spacing w:before="100" w:beforeAutospacing="1" w:after="100" w:afterAutospacing="1"/>
              <w:rPr>
                <w:rFonts w:ascii="Times New Roman" w:eastAsia="Calibri" w:hAnsi="Times New Roman" w:cs="Times New Roman"/>
              </w:rPr>
            </w:pPr>
          </w:p>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3 балла</w:t>
            </w:r>
          </w:p>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0 баллов</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3</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Организация работы класса в рамках программы воспитания «Летопись»</w:t>
            </w:r>
          </w:p>
        </w:tc>
        <w:tc>
          <w:tcPr>
            <w:tcW w:w="3960" w:type="dxa"/>
          </w:tcPr>
          <w:p w:rsidR="00443FF7" w:rsidRPr="00293E9E" w:rsidRDefault="00443FF7" w:rsidP="00E45FD5">
            <w:pPr>
              <w:rPr>
                <w:rFonts w:ascii="Times New Roman" w:eastAsia="Calibri" w:hAnsi="Times New Roman" w:cs="Times New Roman"/>
              </w:rPr>
            </w:pPr>
            <w:r w:rsidRPr="00293E9E">
              <w:rPr>
                <w:rFonts w:ascii="Times New Roman" w:eastAsia="Calibri" w:hAnsi="Times New Roman" w:cs="Times New Roman"/>
              </w:rPr>
              <w:t>1 балл за наличие фотоальбома, оформленного на высоком художественно-эстетическом уровне, включающего рассказы и отзывы о жизни класса.</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1</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Охват учащихся кружковой работой.</w:t>
            </w:r>
          </w:p>
        </w:tc>
        <w:tc>
          <w:tcPr>
            <w:tcW w:w="3960" w:type="dxa"/>
          </w:tcPr>
          <w:p w:rsidR="00443FF7" w:rsidRPr="00293E9E" w:rsidRDefault="00443FF7" w:rsidP="00E45FD5">
            <w:pPr>
              <w:spacing w:before="100" w:beforeAutospacing="1"/>
              <w:rPr>
                <w:rFonts w:ascii="Times New Roman" w:eastAsia="Calibri" w:hAnsi="Times New Roman" w:cs="Times New Roman"/>
              </w:rPr>
            </w:pPr>
            <w:r w:rsidRPr="00293E9E">
              <w:rPr>
                <w:rFonts w:ascii="Times New Roman" w:eastAsia="Calibri" w:hAnsi="Times New Roman" w:cs="Times New Roman"/>
              </w:rPr>
              <w:t>2 балла – 20%  и более</w:t>
            </w:r>
          </w:p>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1 балл -      5-19 %.</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2</w:t>
            </w:r>
          </w:p>
        </w:tc>
      </w:tr>
      <w:tr w:rsidR="00443FF7" w:rsidRPr="00293E9E" w:rsidTr="00E45FD5">
        <w:tc>
          <w:tcPr>
            <w:tcW w:w="1620" w:type="dxa"/>
            <w:vMerge/>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Организация дежурства по школе на высоком организационном уровне</w:t>
            </w:r>
          </w:p>
        </w:tc>
        <w:tc>
          <w:tcPr>
            <w:tcW w:w="396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1 балл</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1</w:t>
            </w:r>
          </w:p>
        </w:tc>
      </w:tr>
      <w:tr w:rsidR="00443FF7" w:rsidRPr="00293E9E" w:rsidTr="00E45FD5">
        <w:tc>
          <w:tcPr>
            <w:tcW w:w="1620" w:type="dxa"/>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Обеспечение посещаемости родителями общешкольных и классных родительских собраний</w:t>
            </w:r>
          </w:p>
        </w:tc>
        <w:tc>
          <w:tcPr>
            <w:tcW w:w="3960" w:type="dxa"/>
          </w:tcPr>
          <w:p w:rsidR="00443FF7" w:rsidRPr="00293E9E" w:rsidRDefault="00443FF7" w:rsidP="00E45FD5">
            <w:pPr>
              <w:spacing w:before="100" w:beforeAutospacing="1"/>
              <w:rPr>
                <w:rFonts w:ascii="Times New Roman" w:eastAsia="Calibri" w:hAnsi="Times New Roman" w:cs="Times New Roman"/>
              </w:rPr>
            </w:pPr>
            <w:r w:rsidRPr="00293E9E">
              <w:rPr>
                <w:rFonts w:ascii="Times New Roman" w:eastAsia="Calibri" w:hAnsi="Times New Roman" w:cs="Times New Roman"/>
              </w:rPr>
              <w:t>1 балл -75-100% посещаемости</w:t>
            </w:r>
          </w:p>
          <w:p w:rsidR="00443FF7" w:rsidRPr="00293E9E" w:rsidRDefault="00443FF7" w:rsidP="00E45FD5">
            <w:pPr>
              <w:spacing w:before="100" w:beforeAutospacing="1" w:after="100" w:afterAutospacing="1"/>
              <w:rPr>
                <w:rFonts w:ascii="Times New Roman" w:eastAsia="Calibri" w:hAnsi="Times New Roman" w:cs="Times New Roman"/>
              </w:rPr>
            </w:pP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1</w:t>
            </w:r>
          </w:p>
        </w:tc>
      </w:tr>
      <w:tr w:rsidR="00443FF7" w:rsidRPr="00293E9E" w:rsidTr="00E45FD5">
        <w:tc>
          <w:tcPr>
            <w:tcW w:w="1620" w:type="dxa"/>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Отсутствие обоснованных жалоб и обращений родителей на неправомерные действия классного руководителя</w:t>
            </w:r>
          </w:p>
        </w:tc>
        <w:tc>
          <w:tcPr>
            <w:tcW w:w="3960" w:type="dxa"/>
          </w:tcPr>
          <w:p w:rsidR="00443FF7" w:rsidRPr="00293E9E" w:rsidRDefault="00443FF7" w:rsidP="00E45FD5">
            <w:pPr>
              <w:spacing w:before="100" w:beforeAutospacing="1" w:after="100" w:afterAutospacing="1"/>
              <w:rPr>
                <w:rFonts w:ascii="Times New Roman" w:eastAsia="Calibri" w:hAnsi="Times New Roman" w:cs="Times New Roman"/>
              </w:rPr>
            </w:pPr>
            <w:r w:rsidRPr="00293E9E">
              <w:rPr>
                <w:rFonts w:ascii="Times New Roman" w:eastAsia="Calibri" w:hAnsi="Times New Roman" w:cs="Times New Roman"/>
              </w:rPr>
              <w:t>1 балл - при отсутствии</w:t>
            </w: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1</w:t>
            </w:r>
          </w:p>
        </w:tc>
      </w:tr>
      <w:tr w:rsidR="00443FF7" w:rsidRPr="00293E9E" w:rsidTr="00E45FD5">
        <w:tc>
          <w:tcPr>
            <w:tcW w:w="1620" w:type="dxa"/>
          </w:tcPr>
          <w:p w:rsidR="00443FF7" w:rsidRPr="00293E9E" w:rsidRDefault="00443FF7" w:rsidP="00E45FD5">
            <w:pPr>
              <w:spacing w:before="100" w:beforeAutospacing="1"/>
              <w:rPr>
                <w:rFonts w:ascii="Times New Roman" w:eastAsia="Calibri" w:hAnsi="Times New Roman" w:cs="Times New Roman"/>
                <w:b/>
              </w:rPr>
            </w:pPr>
          </w:p>
        </w:tc>
        <w:tc>
          <w:tcPr>
            <w:tcW w:w="3780" w:type="dxa"/>
          </w:tcPr>
          <w:p w:rsidR="00443FF7" w:rsidRPr="00293E9E" w:rsidRDefault="00443FF7" w:rsidP="00E45FD5">
            <w:pPr>
              <w:spacing w:before="100" w:beforeAutospacing="1" w:after="100" w:afterAutospacing="1"/>
              <w:rPr>
                <w:rFonts w:ascii="Times New Roman" w:eastAsia="Calibri" w:hAnsi="Times New Roman" w:cs="Times New Roman"/>
                <w:b/>
              </w:rPr>
            </w:pPr>
            <w:r w:rsidRPr="00293E9E">
              <w:rPr>
                <w:rFonts w:ascii="Times New Roman" w:eastAsia="Calibri" w:hAnsi="Times New Roman" w:cs="Times New Roman"/>
                <w:b/>
              </w:rPr>
              <w:t>Итого:</w:t>
            </w:r>
          </w:p>
        </w:tc>
        <w:tc>
          <w:tcPr>
            <w:tcW w:w="3960" w:type="dxa"/>
          </w:tcPr>
          <w:p w:rsidR="00443FF7" w:rsidRPr="00293E9E" w:rsidRDefault="00443FF7" w:rsidP="00E45FD5">
            <w:pPr>
              <w:spacing w:before="100" w:beforeAutospacing="1" w:after="100" w:afterAutospacing="1"/>
              <w:rPr>
                <w:rFonts w:ascii="Times New Roman" w:eastAsia="Calibri" w:hAnsi="Times New Roman" w:cs="Times New Roman"/>
                <w:b/>
              </w:rPr>
            </w:pPr>
          </w:p>
        </w:tc>
        <w:tc>
          <w:tcPr>
            <w:tcW w:w="720" w:type="dxa"/>
          </w:tcPr>
          <w:p w:rsidR="00443FF7" w:rsidRPr="00293E9E" w:rsidRDefault="00443FF7" w:rsidP="00E45FD5">
            <w:pPr>
              <w:spacing w:before="100" w:beforeAutospacing="1"/>
              <w:jc w:val="center"/>
              <w:rPr>
                <w:rFonts w:ascii="Times New Roman" w:eastAsia="Calibri" w:hAnsi="Times New Roman" w:cs="Times New Roman"/>
                <w:b/>
              </w:rPr>
            </w:pPr>
            <w:r w:rsidRPr="00293E9E">
              <w:rPr>
                <w:rFonts w:ascii="Times New Roman" w:eastAsia="Calibri" w:hAnsi="Times New Roman" w:cs="Times New Roman"/>
                <w:b/>
              </w:rPr>
              <w:t>17</w:t>
            </w:r>
          </w:p>
        </w:tc>
      </w:tr>
    </w:tbl>
    <w:p w:rsidR="00443FF7" w:rsidRDefault="00443FF7" w:rsidP="00443FF7">
      <w:pPr>
        <w:rPr>
          <w:rFonts w:ascii="Times New Roman" w:hAnsi="Times New Roman" w:cs="Times New Roman"/>
          <w:sz w:val="28"/>
          <w:szCs w:val="28"/>
        </w:rPr>
      </w:pPr>
    </w:p>
    <w:p w:rsidR="00443FF7" w:rsidRDefault="00443FF7" w:rsidP="00443FF7">
      <w:pPr>
        <w:rPr>
          <w:rFonts w:ascii="Times New Roman" w:hAnsi="Times New Roman" w:cs="Times New Roman"/>
          <w:sz w:val="28"/>
          <w:szCs w:val="28"/>
        </w:rPr>
      </w:pPr>
    </w:p>
    <w:p w:rsidR="00443FF7" w:rsidRPr="009C7030" w:rsidRDefault="00443FF7" w:rsidP="00443FF7">
      <w:pPr>
        <w:rPr>
          <w:rFonts w:ascii="Times New Roman" w:hAnsi="Times New Roman" w:cs="Times New Roman"/>
          <w:b/>
          <w:sz w:val="24"/>
          <w:szCs w:val="24"/>
        </w:rPr>
      </w:pPr>
      <w:r>
        <w:rPr>
          <w:rFonts w:ascii="Times New Roman" w:hAnsi="Times New Roman" w:cs="Times New Roman"/>
          <w:sz w:val="28"/>
          <w:szCs w:val="28"/>
        </w:rPr>
        <w:t xml:space="preserve">                                </w:t>
      </w:r>
      <w:r w:rsidRPr="009C7030">
        <w:rPr>
          <w:rFonts w:ascii="Times New Roman" w:hAnsi="Times New Roman" w:cs="Times New Roman"/>
          <w:b/>
          <w:sz w:val="24"/>
          <w:szCs w:val="24"/>
        </w:rPr>
        <w:t xml:space="preserve">4.2. Критерии для расчета стимулирующих выплат </w:t>
      </w: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 xml:space="preserve">заместителям директора по учебно-воспитательной и воспитательной работе </w:t>
      </w:r>
    </w:p>
    <w:p w:rsidR="00443FF7" w:rsidRPr="00467700" w:rsidRDefault="00443FF7" w:rsidP="00443FF7">
      <w:pPr>
        <w:ind w:firstLine="720"/>
        <w:rPr>
          <w:rFonts w:ascii="Times New Roman" w:hAnsi="Times New Roman" w:cs="Times New Roman"/>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43"/>
        <w:gridCol w:w="6197"/>
        <w:gridCol w:w="1080"/>
      </w:tblGrid>
      <w:tr w:rsidR="00443FF7" w:rsidRPr="00704C37" w:rsidTr="00E45FD5">
        <w:tc>
          <w:tcPr>
            <w:tcW w:w="540" w:type="dxa"/>
            <w:vAlign w:val="center"/>
          </w:tcPr>
          <w:p w:rsidR="00443FF7" w:rsidRPr="00704C37" w:rsidRDefault="00443FF7" w:rsidP="00E45FD5">
            <w:pPr>
              <w:ind w:right="-108" w:firstLine="720"/>
              <w:jc w:val="both"/>
              <w:rPr>
                <w:rFonts w:ascii="Times New Roman" w:hAnsi="Times New Roman" w:cs="Times New Roman"/>
                <w:b/>
              </w:rPr>
            </w:pPr>
            <w:r w:rsidRPr="00704C37">
              <w:rPr>
                <w:rFonts w:ascii="Times New Roman" w:hAnsi="Times New Roman" w:cs="Times New Roman"/>
                <w:b/>
              </w:rPr>
              <w:t>№</w:t>
            </w:r>
          </w:p>
        </w:tc>
        <w:tc>
          <w:tcPr>
            <w:tcW w:w="2443"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6197"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Показатели</w:t>
            </w:r>
          </w:p>
        </w:tc>
        <w:tc>
          <w:tcPr>
            <w:tcW w:w="1080" w:type="dxa"/>
            <w:vAlign w:val="center"/>
          </w:tcPr>
          <w:p w:rsidR="00443FF7" w:rsidRPr="00704C37" w:rsidRDefault="00443FF7" w:rsidP="00E45FD5">
            <w:pPr>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540" w:type="dxa"/>
            <w:vMerge w:val="restart"/>
          </w:tcPr>
          <w:p w:rsidR="00443FF7" w:rsidRPr="00704C37" w:rsidRDefault="00443FF7" w:rsidP="00E45FD5">
            <w:pPr>
              <w:ind w:firstLine="720"/>
              <w:rPr>
                <w:rFonts w:ascii="Times New Roman" w:hAnsi="Times New Roman" w:cs="Times New Roman"/>
                <w:b/>
              </w:rPr>
            </w:pPr>
            <w:r w:rsidRPr="00704C37">
              <w:rPr>
                <w:rFonts w:ascii="Times New Roman" w:hAnsi="Times New Roman" w:cs="Times New Roman"/>
                <w:b/>
                <w:color w:val="000000"/>
              </w:rPr>
              <w:t>11.</w:t>
            </w:r>
          </w:p>
          <w:p w:rsidR="00443FF7" w:rsidRPr="00704C37" w:rsidRDefault="00443FF7" w:rsidP="00E45FD5">
            <w:pPr>
              <w:ind w:firstLine="720"/>
              <w:jc w:val="center"/>
              <w:rPr>
                <w:rFonts w:ascii="Times New Roman" w:hAnsi="Times New Roman" w:cs="Times New Roman"/>
                <w:b/>
              </w:rPr>
            </w:pPr>
            <w:r w:rsidRPr="00704C37">
              <w:rPr>
                <w:rFonts w:ascii="Times New Roman" w:hAnsi="Times New Roman" w:cs="Times New Roman"/>
                <w:b/>
              </w:rPr>
              <w:t>№</w:t>
            </w:r>
          </w:p>
        </w:tc>
        <w:tc>
          <w:tcPr>
            <w:tcW w:w="2443" w:type="dxa"/>
            <w:vMerge w:val="restart"/>
          </w:tcPr>
          <w:p w:rsidR="00443FF7" w:rsidRPr="00704C37" w:rsidRDefault="00443FF7" w:rsidP="00E45FD5">
            <w:pPr>
              <w:rPr>
                <w:rFonts w:ascii="Times New Roman" w:hAnsi="Times New Roman" w:cs="Times New Roman"/>
                <w:b/>
              </w:rPr>
            </w:pPr>
            <w:r w:rsidRPr="00704C37">
              <w:rPr>
                <w:rFonts w:ascii="Times New Roman" w:hAnsi="Times New Roman" w:cs="Times New Roman"/>
                <w:b/>
                <w:color w:val="000000"/>
              </w:rPr>
              <w:t>Повышение качества учебно-воспитательного процесса и доступность образования</w:t>
            </w: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color w:val="000000"/>
              </w:rPr>
              <w:t>1.1. 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6</w:t>
            </w:r>
          </w:p>
        </w:tc>
      </w:tr>
      <w:tr w:rsidR="00443FF7" w:rsidRPr="00704C37" w:rsidTr="00E45FD5">
        <w:tc>
          <w:tcPr>
            <w:tcW w:w="540" w:type="dxa"/>
            <w:vMerge/>
            <w:vAlign w:val="center"/>
          </w:tcPr>
          <w:p w:rsidR="00443FF7" w:rsidRPr="00704C37" w:rsidRDefault="00443FF7" w:rsidP="00E45FD5">
            <w:pPr>
              <w:ind w:firstLine="720"/>
              <w:jc w:val="center"/>
              <w:rPr>
                <w:rFonts w:ascii="Times New Roman" w:hAnsi="Times New Roman" w:cs="Times New Roman"/>
                <w:b/>
              </w:rPr>
            </w:pPr>
          </w:p>
        </w:tc>
        <w:tc>
          <w:tcPr>
            <w:tcW w:w="2443" w:type="dxa"/>
            <w:vMerge/>
          </w:tcPr>
          <w:p w:rsidR="00443FF7" w:rsidRPr="00704C37" w:rsidRDefault="00443FF7" w:rsidP="00E45FD5">
            <w:pPr>
              <w:ind w:firstLine="720"/>
              <w:rPr>
                <w:rFonts w:ascii="Times New Roman" w:hAnsi="Times New Roman" w:cs="Times New Roman"/>
                <w:b/>
                <w:color w:val="000000"/>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1.2. Соответствие внутренней оценки общеобразовательного учреждения внешней оценки (независимые региональные и муниципальные </w:t>
            </w:r>
            <w:proofErr w:type="spellStart"/>
            <w:r w:rsidRPr="00704C37">
              <w:rPr>
                <w:rFonts w:ascii="Times New Roman" w:hAnsi="Times New Roman" w:cs="Times New Roman"/>
              </w:rPr>
              <w:t>срезовые</w:t>
            </w:r>
            <w:proofErr w:type="spellEnd"/>
            <w:r w:rsidRPr="00704C37">
              <w:rPr>
                <w:rFonts w:ascii="Times New Roman" w:hAnsi="Times New Roman" w:cs="Times New Roman"/>
              </w:rPr>
              <w:t xml:space="preserve"> контрольные работы, тестирование, мониторинги и др.)</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6</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b/>
                <w:color w:val="000000"/>
              </w:rPr>
            </w:pPr>
          </w:p>
        </w:tc>
        <w:tc>
          <w:tcPr>
            <w:tcW w:w="2443" w:type="dxa"/>
            <w:vMerge/>
          </w:tcPr>
          <w:p w:rsidR="00443FF7" w:rsidRPr="00704C37" w:rsidRDefault="00443FF7" w:rsidP="00E45FD5">
            <w:pPr>
              <w:ind w:firstLine="720"/>
              <w:rPr>
                <w:rFonts w:ascii="Times New Roman" w:hAnsi="Times New Roman" w:cs="Times New Roman"/>
                <w:b/>
                <w:color w:val="000000"/>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1.3. Эффективное использование автоматизированной системы оценки качества подготовки </w:t>
            </w:r>
            <w:proofErr w:type="gramStart"/>
            <w:r w:rsidRPr="00704C37">
              <w:rPr>
                <w:rFonts w:ascii="Times New Roman" w:hAnsi="Times New Roman" w:cs="Times New Roman"/>
              </w:rPr>
              <w:t>обучающихся</w:t>
            </w:r>
            <w:proofErr w:type="gramEnd"/>
            <w:r w:rsidRPr="00704C37">
              <w:rPr>
                <w:rFonts w:ascii="Times New Roman" w:hAnsi="Times New Roman" w:cs="Times New Roman"/>
              </w:rPr>
              <w:t xml:space="preserve"> по курируемым предметам.</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color w:val="000000"/>
              </w:rPr>
              <w:t>1.4. Высокий уровень организации работы по подготовке обучающихся и педагогов к ЕГЭ в 11 классе</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color w:val="000000"/>
              </w:rPr>
              <w:t xml:space="preserve">1.5. Высокий уровень организации работы по подготовке обучающихся и педагогов к новой форме итоговой аттестации в 9 </w:t>
            </w:r>
            <w:r w:rsidRPr="00704C37">
              <w:rPr>
                <w:rFonts w:ascii="Times New Roman" w:hAnsi="Times New Roman" w:cs="Times New Roman"/>
                <w:color w:val="000000"/>
              </w:rPr>
              <w:lastRenderedPageBreak/>
              <w:t>классе</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lastRenderedPageBreak/>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color w:val="000000"/>
              </w:rPr>
            </w:pPr>
            <w:r w:rsidRPr="00704C37">
              <w:rPr>
                <w:rFonts w:ascii="Times New Roman" w:hAnsi="Times New Roman" w:cs="Times New Roman"/>
              </w:rPr>
              <w:t>1.6. Качественные результаты итоговой аттестации учащихся по курируемым предметам (не менее 50% обучающихся – на «4» и «5»)</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6</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proofErr w:type="gramStart"/>
            <w:r w:rsidRPr="00704C37">
              <w:rPr>
                <w:rFonts w:ascii="Times New Roman" w:hAnsi="Times New Roman" w:cs="Times New Roman"/>
              </w:rPr>
              <w:t xml:space="preserve">1.7.Положительная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 по курируемым областям </w:t>
            </w:r>
            <w:proofErr w:type="gramEnd"/>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rPr>
          <w:trHeight w:val="1025"/>
        </w:trPr>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spacing w:before="100" w:beforeAutospacing="1" w:after="100" w:afterAutospacing="1"/>
              <w:ind w:hanging="31"/>
              <w:jc w:val="both"/>
              <w:rPr>
                <w:rFonts w:ascii="Times New Roman" w:hAnsi="Times New Roman" w:cs="Times New Roman"/>
                <w:color w:val="000000"/>
              </w:rPr>
            </w:pPr>
            <w:r w:rsidRPr="00704C37">
              <w:rPr>
                <w:rFonts w:ascii="Times New Roman" w:hAnsi="Times New Roman" w:cs="Times New Roman"/>
                <w:color w:val="000000"/>
              </w:rPr>
              <w:t>1.8. Качественная организация работы общественных органов, участвующих в управлении школой (органы государственно-общественного управления, ученического самоуправления)</w:t>
            </w:r>
          </w:p>
          <w:p w:rsidR="00443FF7" w:rsidRPr="00704C37" w:rsidRDefault="00443FF7" w:rsidP="00E45FD5">
            <w:pPr>
              <w:spacing w:before="100" w:beforeAutospacing="1" w:after="100" w:afterAutospacing="1"/>
              <w:ind w:hanging="31"/>
              <w:jc w:val="both"/>
              <w:rPr>
                <w:rFonts w:ascii="Times New Roman" w:hAnsi="Times New Roman" w:cs="Times New Roman"/>
                <w:color w:val="000000"/>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color w:val="000000"/>
              </w:rPr>
              <w:t xml:space="preserve">1.9. Высокий уровень </w:t>
            </w:r>
            <w:r w:rsidRPr="00704C37">
              <w:rPr>
                <w:rFonts w:ascii="Times New Roman" w:hAnsi="Times New Roman" w:cs="Times New Roman"/>
              </w:rPr>
              <w:t>организации и проведения общешкольных мероприятий, способствующих сохранению и восстановлению психического и физического здоровья детей.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val="restart"/>
          </w:tcPr>
          <w:p w:rsidR="00443FF7" w:rsidRPr="00704C37" w:rsidRDefault="00443FF7" w:rsidP="00E45FD5">
            <w:pPr>
              <w:ind w:firstLine="720"/>
              <w:rPr>
                <w:rFonts w:ascii="Times New Roman" w:hAnsi="Times New Roman" w:cs="Times New Roman"/>
                <w:b/>
              </w:rPr>
            </w:pPr>
          </w:p>
        </w:tc>
        <w:tc>
          <w:tcPr>
            <w:tcW w:w="2443" w:type="dxa"/>
            <w:vMerge w:val="restart"/>
          </w:tcPr>
          <w:p w:rsidR="00443FF7" w:rsidRPr="00704C37" w:rsidRDefault="00443FF7" w:rsidP="00E45FD5">
            <w:pPr>
              <w:ind w:firstLine="720"/>
              <w:rPr>
                <w:rFonts w:ascii="Times New Roman" w:hAnsi="Times New Roman" w:cs="Times New Roman"/>
                <w:b/>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color w:val="000000"/>
              </w:rPr>
              <w:t xml:space="preserve">1.10. Эффективная работа по организации </w:t>
            </w:r>
            <w:proofErr w:type="spellStart"/>
            <w:r w:rsidRPr="00704C37">
              <w:rPr>
                <w:rFonts w:ascii="Times New Roman" w:hAnsi="Times New Roman" w:cs="Times New Roman"/>
                <w:color w:val="000000"/>
              </w:rPr>
              <w:t>предпрофильной</w:t>
            </w:r>
            <w:proofErr w:type="spellEnd"/>
            <w:r w:rsidRPr="00704C37">
              <w:rPr>
                <w:rFonts w:ascii="Times New Roman" w:hAnsi="Times New Roman" w:cs="Times New Roman"/>
                <w:color w:val="000000"/>
              </w:rPr>
              <w:t xml:space="preserve"> подготовки </w:t>
            </w:r>
            <w:proofErr w:type="gramStart"/>
            <w:r w:rsidRPr="00704C37">
              <w:rPr>
                <w:rFonts w:ascii="Times New Roman" w:hAnsi="Times New Roman" w:cs="Times New Roman"/>
                <w:color w:val="000000"/>
              </w:rPr>
              <w:t>обучающихся</w:t>
            </w:r>
            <w:proofErr w:type="gramEnd"/>
            <w:r w:rsidRPr="00704C37">
              <w:rPr>
                <w:rFonts w:ascii="Times New Roman" w:hAnsi="Times New Roman" w:cs="Times New Roman"/>
                <w:color w:val="000000"/>
              </w:rPr>
              <w:t xml:space="preserve"> и профильного обучения</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b/>
              </w:rPr>
            </w:pPr>
          </w:p>
        </w:tc>
        <w:tc>
          <w:tcPr>
            <w:tcW w:w="2443" w:type="dxa"/>
            <w:vMerge/>
          </w:tcPr>
          <w:p w:rsidR="00443FF7" w:rsidRPr="00704C37" w:rsidRDefault="00443FF7" w:rsidP="00E45FD5">
            <w:pPr>
              <w:ind w:firstLine="720"/>
              <w:rPr>
                <w:rFonts w:ascii="Times New Roman" w:hAnsi="Times New Roman" w:cs="Times New Roman"/>
                <w:b/>
              </w:rPr>
            </w:pPr>
          </w:p>
        </w:tc>
        <w:tc>
          <w:tcPr>
            <w:tcW w:w="6197" w:type="dxa"/>
          </w:tcPr>
          <w:p w:rsidR="00443FF7" w:rsidRPr="00704C37" w:rsidRDefault="00443FF7" w:rsidP="00E45FD5">
            <w:pPr>
              <w:ind w:hanging="31"/>
              <w:jc w:val="both"/>
              <w:rPr>
                <w:rFonts w:ascii="Times New Roman" w:hAnsi="Times New Roman" w:cs="Times New Roman"/>
                <w:color w:val="000000"/>
              </w:rPr>
            </w:pPr>
            <w:r w:rsidRPr="00704C37">
              <w:rPr>
                <w:rFonts w:ascii="Times New Roman" w:hAnsi="Times New Roman" w:cs="Times New Roman"/>
                <w:color w:val="000000"/>
              </w:rPr>
              <w:t>1.11. Эффективность организации работы по привлечению контингента дошкольников к обучению в школе (увеличение контингента первоклассников)</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color w:val="000000"/>
              </w:rPr>
            </w:pPr>
            <w:r w:rsidRPr="00704C37">
              <w:rPr>
                <w:rFonts w:ascii="Times New Roman" w:hAnsi="Times New Roman" w:cs="Times New Roman"/>
                <w:color w:val="000000"/>
              </w:rPr>
              <w:t xml:space="preserve">1.12. </w:t>
            </w:r>
            <w:proofErr w:type="gramStart"/>
            <w:r w:rsidRPr="00704C37">
              <w:rPr>
                <w:rFonts w:ascii="Times New Roman" w:hAnsi="Times New Roman" w:cs="Times New Roman"/>
                <w:color w:val="000000"/>
              </w:rPr>
              <w:t xml:space="preserve">Сохранение и увеличение контингента обучающихся </w:t>
            </w:r>
            <w:r w:rsidRPr="00704C37">
              <w:rPr>
                <w:rFonts w:ascii="Times New Roman" w:hAnsi="Times New Roman" w:cs="Times New Roman"/>
              </w:rPr>
              <w:t>(отсутствие или уменьшение % отсева) в курируемых классах</w:t>
            </w:r>
            <w:proofErr w:type="gramEnd"/>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1.13. Отсутствие или уменьшение </w:t>
            </w:r>
            <w:proofErr w:type="gramStart"/>
            <w:r w:rsidRPr="00704C37">
              <w:rPr>
                <w:rFonts w:ascii="Times New Roman" w:hAnsi="Times New Roman" w:cs="Times New Roman"/>
              </w:rPr>
              <w:t>неуспевающих</w:t>
            </w:r>
            <w:proofErr w:type="gramEnd"/>
            <w:r w:rsidRPr="00704C37">
              <w:rPr>
                <w:rFonts w:ascii="Times New Roman" w:hAnsi="Times New Roman" w:cs="Times New Roman"/>
              </w:rPr>
              <w:t xml:space="preserve"> обучающихся по курируемым предметам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1.14. Отсутствие или уменьшение </w:t>
            </w:r>
            <w:proofErr w:type="gramStart"/>
            <w:r w:rsidRPr="00704C37">
              <w:rPr>
                <w:rFonts w:ascii="Times New Roman" w:hAnsi="Times New Roman" w:cs="Times New Roman"/>
              </w:rPr>
              <w:t>обучающихся</w:t>
            </w:r>
            <w:proofErr w:type="gramEnd"/>
            <w:r w:rsidRPr="00704C37">
              <w:rPr>
                <w:rFonts w:ascii="Times New Roman" w:hAnsi="Times New Roman" w:cs="Times New Roman"/>
              </w:rPr>
              <w:t>, совершивших правонарушения и состоящих на учете</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1.15. Качественная организация работы пришкольного лагеря для </w:t>
            </w:r>
            <w:proofErr w:type="gramStart"/>
            <w:r w:rsidRPr="00704C37">
              <w:rPr>
                <w:rFonts w:ascii="Times New Roman" w:hAnsi="Times New Roman" w:cs="Times New Roman"/>
              </w:rPr>
              <w:t>обучающихся</w:t>
            </w:r>
            <w:proofErr w:type="gramEnd"/>
            <w:r w:rsidRPr="00704C37">
              <w:rPr>
                <w:rFonts w:ascii="Times New Roman" w:hAnsi="Times New Roman" w:cs="Times New Roman"/>
              </w:rPr>
              <w:t xml:space="preserve"> (фактический охват не менее 10 %)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1.16. Эффективность взаимодействия с учреждениями дополнительного образования (привлечение к работе на базе школы внештатных специалистов)</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1.17.Фактический охват </w:t>
            </w:r>
            <w:proofErr w:type="gramStart"/>
            <w:r w:rsidRPr="00704C37">
              <w:rPr>
                <w:rFonts w:ascii="Times New Roman" w:hAnsi="Times New Roman" w:cs="Times New Roman"/>
              </w:rPr>
              <w:t>обучающихся</w:t>
            </w:r>
            <w:proofErr w:type="gramEnd"/>
            <w:r w:rsidRPr="00704C37">
              <w:rPr>
                <w:rFonts w:ascii="Times New Roman" w:hAnsi="Times New Roman" w:cs="Times New Roman"/>
              </w:rPr>
              <w:t xml:space="preserve"> дополнительным образованием в школе (не менее 25 %)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val="restart"/>
          </w:tcPr>
          <w:p w:rsidR="00443FF7" w:rsidRPr="00704C37" w:rsidRDefault="00443FF7" w:rsidP="00E45FD5">
            <w:pPr>
              <w:ind w:firstLine="720"/>
              <w:rPr>
                <w:rFonts w:ascii="Times New Roman" w:hAnsi="Times New Roman" w:cs="Times New Roman"/>
              </w:rPr>
            </w:pPr>
            <w:r w:rsidRPr="00704C37">
              <w:rPr>
                <w:rFonts w:ascii="Times New Roman" w:hAnsi="Times New Roman" w:cs="Times New Roman"/>
                <w:color w:val="000000"/>
              </w:rPr>
              <w:t>22.</w:t>
            </w:r>
          </w:p>
        </w:tc>
        <w:tc>
          <w:tcPr>
            <w:tcW w:w="2443" w:type="dxa"/>
            <w:vMerge w:val="restart"/>
          </w:tcPr>
          <w:p w:rsidR="00443FF7" w:rsidRPr="00704C37" w:rsidRDefault="00443FF7" w:rsidP="00E45FD5">
            <w:pPr>
              <w:ind w:hanging="108"/>
              <w:rPr>
                <w:rFonts w:ascii="Times New Roman" w:hAnsi="Times New Roman" w:cs="Times New Roman"/>
                <w:b/>
              </w:rPr>
            </w:pPr>
            <w:r w:rsidRPr="00704C37">
              <w:rPr>
                <w:rFonts w:ascii="Times New Roman" w:hAnsi="Times New Roman" w:cs="Times New Roman"/>
                <w:b/>
                <w:color w:val="000000"/>
              </w:rPr>
              <w:t>Обобщение и распространение инновационного опыта; участие в методической и научно-исследовательской работе</w:t>
            </w:r>
            <w:r w:rsidRPr="00704C37">
              <w:rPr>
                <w:rFonts w:ascii="Times New Roman" w:hAnsi="Times New Roman" w:cs="Times New Roman"/>
                <w:b/>
              </w:rPr>
              <w:t xml:space="preserve"> </w:t>
            </w: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2.1.Качественная организация методической работы по курируемым областям, основанной на применении современных образовательных и информационных технологий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color w:val="000000"/>
              </w:rPr>
            </w:pPr>
          </w:p>
        </w:tc>
        <w:tc>
          <w:tcPr>
            <w:tcW w:w="2443" w:type="dxa"/>
            <w:vMerge/>
          </w:tcPr>
          <w:p w:rsidR="00443FF7" w:rsidRPr="00704C37" w:rsidRDefault="00443FF7" w:rsidP="00E45FD5">
            <w:pPr>
              <w:ind w:hanging="108"/>
              <w:jc w:val="both"/>
              <w:rPr>
                <w:rFonts w:ascii="Times New Roman" w:hAnsi="Times New Roman" w:cs="Times New Roman"/>
                <w:color w:val="000000"/>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2.2.За инициирование педагогов к участию в инновационной деятельности (ведение экспериментальной работы, внедрение и реализация новых учебных программ, учебных пособий и др.)</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color w:val="000000"/>
              </w:rPr>
            </w:pPr>
          </w:p>
        </w:tc>
        <w:tc>
          <w:tcPr>
            <w:tcW w:w="2443" w:type="dxa"/>
            <w:vMerge/>
          </w:tcPr>
          <w:p w:rsidR="00443FF7" w:rsidRPr="00704C37" w:rsidRDefault="00443FF7" w:rsidP="00E45FD5">
            <w:pPr>
              <w:ind w:hanging="108"/>
              <w:jc w:val="both"/>
              <w:rPr>
                <w:rFonts w:ascii="Times New Roman" w:hAnsi="Times New Roman" w:cs="Times New Roman"/>
                <w:color w:val="000000"/>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2.3.Результативное участие в разработке локальных актов, нормативных документов по курируемым направлениям деятельности школы </w:t>
            </w:r>
          </w:p>
          <w:p w:rsidR="00443FF7" w:rsidRPr="00704C37" w:rsidRDefault="00443FF7" w:rsidP="00E45FD5">
            <w:pPr>
              <w:ind w:hanging="31"/>
              <w:jc w:val="both"/>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val="restart"/>
          </w:tcPr>
          <w:p w:rsidR="00443FF7" w:rsidRPr="00704C37" w:rsidRDefault="00443FF7" w:rsidP="00E45FD5">
            <w:pPr>
              <w:ind w:firstLine="720"/>
              <w:rPr>
                <w:rFonts w:ascii="Times New Roman" w:hAnsi="Times New Roman" w:cs="Times New Roman"/>
                <w:b/>
              </w:rPr>
            </w:pPr>
            <w:r w:rsidRPr="00704C37">
              <w:rPr>
                <w:rFonts w:ascii="Times New Roman" w:hAnsi="Times New Roman" w:cs="Times New Roman"/>
                <w:b/>
                <w:color w:val="000000"/>
              </w:rPr>
              <w:t>33.</w:t>
            </w:r>
          </w:p>
        </w:tc>
        <w:tc>
          <w:tcPr>
            <w:tcW w:w="2443" w:type="dxa"/>
            <w:vMerge w:val="restart"/>
          </w:tcPr>
          <w:p w:rsidR="00443FF7" w:rsidRPr="00704C37" w:rsidRDefault="00443FF7" w:rsidP="00E45FD5">
            <w:pPr>
              <w:ind w:hanging="108"/>
              <w:jc w:val="both"/>
              <w:rPr>
                <w:rFonts w:ascii="Times New Roman" w:hAnsi="Times New Roman" w:cs="Times New Roman"/>
                <w:b/>
              </w:rPr>
            </w:pPr>
            <w:r w:rsidRPr="00704C37">
              <w:rPr>
                <w:rFonts w:ascii="Times New Roman" w:hAnsi="Times New Roman" w:cs="Times New Roman"/>
                <w:b/>
                <w:color w:val="000000"/>
              </w:rPr>
              <w:t>Использование информационно-коммуникативных технологий</w:t>
            </w: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 xml:space="preserve">3.1.Эффективное ведение электронного документооборота информационно- аналитической базы школы («Хронограф» и др.) </w:t>
            </w:r>
          </w:p>
          <w:p w:rsidR="00443FF7" w:rsidRPr="00704C37" w:rsidRDefault="00443FF7" w:rsidP="00E45FD5">
            <w:pPr>
              <w:ind w:hanging="31"/>
              <w:jc w:val="both"/>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hanging="108"/>
              <w:jc w:val="both"/>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3.2.Высокий уровень использования педагогами имеющегося материально-технического, ресурсного обеспечения учебно-воспитательного процесса (интерактивные комплексы, компьютерная техника, учебно-лабораторное оборудование и др.) по предметам курируемых циклов</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val="restart"/>
          </w:tcPr>
          <w:p w:rsidR="00443FF7" w:rsidRPr="00704C37" w:rsidRDefault="00443FF7" w:rsidP="00E45FD5">
            <w:pPr>
              <w:ind w:firstLine="720"/>
              <w:rPr>
                <w:rFonts w:ascii="Times New Roman" w:hAnsi="Times New Roman" w:cs="Times New Roman"/>
                <w:b/>
              </w:rPr>
            </w:pPr>
            <w:r w:rsidRPr="00704C37">
              <w:rPr>
                <w:rFonts w:ascii="Times New Roman" w:hAnsi="Times New Roman" w:cs="Times New Roman"/>
                <w:b/>
                <w:color w:val="000000"/>
              </w:rPr>
              <w:t>44.</w:t>
            </w:r>
          </w:p>
        </w:tc>
        <w:tc>
          <w:tcPr>
            <w:tcW w:w="2443" w:type="dxa"/>
            <w:vMerge w:val="restart"/>
          </w:tcPr>
          <w:p w:rsidR="00443FF7" w:rsidRPr="00704C37" w:rsidRDefault="00443FF7" w:rsidP="00E45FD5">
            <w:pPr>
              <w:ind w:hanging="108"/>
              <w:rPr>
                <w:rFonts w:ascii="Times New Roman" w:hAnsi="Times New Roman" w:cs="Times New Roman"/>
                <w:b/>
              </w:rPr>
            </w:pPr>
            <w:r w:rsidRPr="00704C37">
              <w:rPr>
                <w:rFonts w:ascii="Times New Roman" w:hAnsi="Times New Roman" w:cs="Times New Roman"/>
                <w:b/>
              </w:rPr>
              <w:t>Управленческая деятельность, работа с кадрами</w:t>
            </w:r>
          </w:p>
        </w:tc>
        <w:tc>
          <w:tcPr>
            <w:tcW w:w="6197" w:type="dxa"/>
          </w:tcPr>
          <w:p w:rsidR="00443FF7" w:rsidRPr="00704C37" w:rsidRDefault="00443FF7" w:rsidP="00E45FD5">
            <w:pPr>
              <w:ind w:hanging="31"/>
              <w:jc w:val="both"/>
              <w:rPr>
                <w:rFonts w:ascii="Times New Roman" w:hAnsi="Times New Roman" w:cs="Times New Roman"/>
                <w:color w:val="000000"/>
              </w:rPr>
            </w:pPr>
            <w:r w:rsidRPr="00704C37">
              <w:rPr>
                <w:rFonts w:ascii="Times New Roman" w:hAnsi="Times New Roman" w:cs="Times New Roman"/>
                <w:color w:val="000000"/>
              </w:rPr>
              <w:t>4.1.Высокий уровень организации аттестации педагогов школы.</w:t>
            </w:r>
          </w:p>
          <w:p w:rsidR="00443FF7" w:rsidRPr="00704C37" w:rsidRDefault="00443FF7" w:rsidP="00E45FD5">
            <w:pPr>
              <w:ind w:hanging="31"/>
              <w:jc w:val="both"/>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Pr>
          <w:p w:rsidR="00443FF7" w:rsidRPr="00704C37" w:rsidRDefault="00443FF7" w:rsidP="00E45FD5">
            <w:pPr>
              <w:ind w:firstLine="720"/>
              <w:rPr>
                <w:rFonts w:ascii="Times New Roman" w:hAnsi="Times New Roman" w:cs="Times New Roman"/>
              </w:rPr>
            </w:pPr>
          </w:p>
        </w:tc>
        <w:tc>
          <w:tcPr>
            <w:tcW w:w="2443" w:type="dxa"/>
            <w:vMerge/>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4.2.Качественное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p w:rsidR="00443FF7" w:rsidRPr="00704C37" w:rsidRDefault="00443FF7" w:rsidP="00E45FD5">
            <w:pPr>
              <w:ind w:hanging="31"/>
              <w:jc w:val="both"/>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vMerge/>
            <w:tcBorders>
              <w:bottom w:val="nil"/>
            </w:tcBorders>
          </w:tcPr>
          <w:p w:rsidR="00443FF7" w:rsidRPr="00704C37" w:rsidRDefault="00443FF7" w:rsidP="00E45FD5">
            <w:pPr>
              <w:ind w:firstLine="720"/>
              <w:rPr>
                <w:rFonts w:ascii="Times New Roman" w:hAnsi="Times New Roman" w:cs="Times New Roman"/>
              </w:rPr>
            </w:pPr>
          </w:p>
        </w:tc>
        <w:tc>
          <w:tcPr>
            <w:tcW w:w="2443" w:type="dxa"/>
            <w:vMerge/>
            <w:tcBorders>
              <w:bottom w:val="nil"/>
            </w:tcBorders>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4.3.Качественная организация дежурства по школе (чёткое выполнение обязанностей дежурного администратора, отсутствие замечаний).</w:t>
            </w:r>
          </w:p>
          <w:p w:rsidR="00443FF7" w:rsidRPr="00704C37" w:rsidRDefault="00443FF7" w:rsidP="00E45FD5">
            <w:pPr>
              <w:ind w:hanging="31"/>
              <w:jc w:val="both"/>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lastRenderedPageBreak/>
              <w:t>3</w:t>
            </w:r>
          </w:p>
        </w:tc>
      </w:tr>
      <w:tr w:rsidR="00443FF7" w:rsidRPr="00704C37" w:rsidTr="00E45FD5">
        <w:tc>
          <w:tcPr>
            <w:tcW w:w="540" w:type="dxa"/>
            <w:tcBorders>
              <w:top w:val="nil"/>
              <w:bottom w:val="nil"/>
            </w:tcBorders>
          </w:tcPr>
          <w:p w:rsidR="00443FF7" w:rsidRPr="00704C37" w:rsidRDefault="00443FF7" w:rsidP="00E45FD5">
            <w:pPr>
              <w:ind w:firstLine="720"/>
              <w:rPr>
                <w:rFonts w:ascii="Times New Roman" w:hAnsi="Times New Roman" w:cs="Times New Roman"/>
              </w:rPr>
            </w:pPr>
          </w:p>
        </w:tc>
        <w:tc>
          <w:tcPr>
            <w:tcW w:w="2443" w:type="dxa"/>
            <w:tcBorders>
              <w:top w:val="nil"/>
              <w:bottom w:val="nil"/>
            </w:tcBorders>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ind w:hanging="31"/>
              <w:jc w:val="both"/>
              <w:rPr>
                <w:rFonts w:ascii="Times New Roman" w:hAnsi="Times New Roman" w:cs="Times New Roman"/>
              </w:rPr>
            </w:pPr>
            <w:r w:rsidRPr="00704C37">
              <w:rPr>
                <w:rFonts w:ascii="Times New Roman" w:hAnsi="Times New Roman" w:cs="Times New Roman"/>
              </w:rPr>
              <w:t>4.4.Создание и поддержание благоприятного морально-психологического климата в коллективе (отсутствие конфликтных ситуаций или высокий уровень их решения; снижение частоты обращений обучающихся, родителей, педагогов по поводу конфликтных ситуаций)</w:t>
            </w:r>
          </w:p>
          <w:p w:rsidR="00443FF7" w:rsidRPr="00704C37" w:rsidRDefault="00443FF7" w:rsidP="00E45FD5">
            <w:pPr>
              <w:ind w:hanging="31"/>
              <w:jc w:val="both"/>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Borders>
              <w:top w:val="nil"/>
            </w:tcBorders>
          </w:tcPr>
          <w:p w:rsidR="00443FF7" w:rsidRPr="00704C37" w:rsidRDefault="00443FF7" w:rsidP="00E45FD5">
            <w:pPr>
              <w:ind w:firstLine="720"/>
              <w:rPr>
                <w:rFonts w:ascii="Times New Roman" w:hAnsi="Times New Roman" w:cs="Times New Roman"/>
              </w:rPr>
            </w:pPr>
          </w:p>
        </w:tc>
        <w:tc>
          <w:tcPr>
            <w:tcW w:w="2443" w:type="dxa"/>
            <w:tcBorders>
              <w:top w:val="nil"/>
            </w:tcBorders>
          </w:tcPr>
          <w:p w:rsidR="00443FF7" w:rsidRPr="00704C37" w:rsidRDefault="00443FF7" w:rsidP="00E45FD5">
            <w:pPr>
              <w:ind w:firstLine="720"/>
              <w:rPr>
                <w:rFonts w:ascii="Times New Roman" w:hAnsi="Times New Roman" w:cs="Times New Roman"/>
              </w:rPr>
            </w:pPr>
          </w:p>
        </w:tc>
        <w:tc>
          <w:tcPr>
            <w:tcW w:w="6197" w:type="dxa"/>
          </w:tcPr>
          <w:p w:rsidR="00443FF7" w:rsidRPr="00704C37" w:rsidRDefault="00443FF7" w:rsidP="00E45FD5">
            <w:pPr>
              <w:shd w:val="clear" w:color="auto" w:fill="FFFFFF"/>
              <w:tabs>
                <w:tab w:val="left" w:pos="965"/>
              </w:tabs>
              <w:ind w:left="-31" w:firstLine="720"/>
              <w:jc w:val="both"/>
              <w:rPr>
                <w:rFonts w:ascii="Times New Roman" w:hAnsi="Times New Roman" w:cs="Times New Roman"/>
                <w:color w:val="000000"/>
                <w:spacing w:val="-3"/>
              </w:rPr>
            </w:pPr>
            <w:r w:rsidRPr="00704C37">
              <w:rPr>
                <w:rFonts w:ascii="Times New Roman" w:hAnsi="Times New Roman" w:cs="Times New Roman"/>
              </w:rPr>
              <w:t xml:space="preserve">4.5.За выполнение особо важной работы, </w:t>
            </w:r>
            <w:r w:rsidRPr="00704C37">
              <w:rPr>
                <w:rFonts w:ascii="Times New Roman" w:hAnsi="Times New Roman" w:cs="Times New Roman"/>
                <w:color w:val="000000"/>
                <w:spacing w:val="-3"/>
              </w:rPr>
              <w:t xml:space="preserve">не предусмотренной должностными обязанностями </w:t>
            </w:r>
          </w:p>
          <w:p w:rsidR="00443FF7" w:rsidRPr="00704C37" w:rsidRDefault="00443FF7" w:rsidP="00E45FD5">
            <w:pPr>
              <w:shd w:val="clear" w:color="auto" w:fill="FFFFFF"/>
              <w:tabs>
                <w:tab w:val="left" w:pos="965"/>
              </w:tabs>
              <w:ind w:left="-31" w:firstLine="720"/>
              <w:jc w:val="both"/>
              <w:rPr>
                <w:rFonts w:ascii="Times New Roman" w:hAnsi="Times New Roman" w:cs="Times New Roman"/>
                <w:color w:val="000000"/>
                <w:spacing w:val="-1"/>
              </w:rPr>
            </w:pPr>
          </w:p>
        </w:tc>
        <w:tc>
          <w:tcPr>
            <w:tcW w:w="1080" w:type="dxa"/>
          </w:tcPr>
          <w:p w:rsidR="00443FF7" w:rsidRPr="00704C37" w:rsidRDefault="00443FF7" w:rsidP="00E45FD5">
            <w:pPr>
              <w:rPr>
                <w:rFonts w:ascii="Times New Roman" w:hAnsi="Times New Roman" w:cs="Times New Roman"/>
              </w:rPr>
            </w:pPr>
            <w:r w:rsidRPr="00704C37">
              <w:rPr>
                <w:rFonts w:ascii="Times New Roman" w:hAnsi="Times New Roman" w:cs="Times New Roman"/>
              </w:rPr>
              <w:t>3</w:t>
            </w:r>
          </w:p>
        </w:tc>
      </w:tr>
    </w:tbl>
    <w:p w:rsidR="00443FF7" w:rsidRDefault="00443FF7" w:rsidP="00443FF7">
      <w:pPr>
        <w:jc w:val="center"/>
        <w:rPr>
          <w:rFonts w:ascii="Times New Roman" w:hAnsi="Times New Roman" w:cs="Times New Roman"/>
          <w:b/>
          <w:sz w:val="24"/>
          <w:szCs w:val="24"/>
        </w:rPr>
      </w:pPr>
    </w:p>
    <w:p w:rsidR="00443FF7" w:rsidRPr="009C7030" w:rsidRDefault="00443FF7" w:rsidP="00443FF7">
      <w:pPr>
        <w:jc w:val="center"/>
        <w:rPr>
          <w:rFonts w:ascii="Times New Roman" w:hAnsi="Times New Roman" w:cs="Times New Roman"/>
          <w:b/>
          <w:sz w:val="24"/>
          <w:szCs w:val="24"/>
        </w:rPr>
      </w:pPr>
      <w:r w:rsidRPr="009C7030">
        <w:rPr>
          <w:rFonts w:ascii="Times New Roman" w:hAnsi="Times New Roman" w:cs="Times New Roman"/>
          <w:b/>
          <w:sz w:val="24"/>
          <w:szCs w:val="24"/>
        </w:rPr>
        <w:t>4.3. Критерии для расчета стимулирующих выплат</w:t>
      </w: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главному бухгалтеру</w:t>
      </w:r>
    </w:p>
    <w:p w:rsidR="00443FF7" w:rsidRPr="00467700" w:rsidRDefault="00443FF7" w:rsidP="00443FF7">
      <w:pPr>
        <w:ind w:firstLine="720"/>
        <w:jc w:val="center"/>
        <w:rPr>
          <w:rFonts w:ascii="Times New Roman" w:hAnsi="Times New Roman" w:cs="Times New Roman"/>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640"/>
        <w:gridCol w:w="1080"/>
      </w:tblGrid>
      <w:tr w:rsidR="00443FF7" w:rsidRPr="00704C37" w:rsidTr="00E45FD5">
        <w:tc>
          <w:tcPr>
            <w:tcW w:w="540" w:type="dxa"/>
            <w:vAlign w:val="center"/>
          </w:tcPr>
          <w:p w:rsidR="00443FF7" w:rsidRPr="00704C37" w:rsidRDefault="00443FF7" w:rsidP="00E45FD5">
            <w:pPr>
              <w:ind w:right="-288" w:hanging="108"/>
              <w:jc w:val="center"/>
              <w:rPr>
                <w:rFonts w:ascii="Times New Roman" w:hAnsi="Times New Roman" w:cs="Times New Roman"/>
                <w:b/>
              </w:rPr>
            </w:pPr>
            <w:r w:rsidRPr="00704C37">
              <w:rPr>
                <w:rFonts w:ascii="Times New Roman" w:hAnsi="Times New Roman" w:cs="Times New Roman"/>
                <w:b/>
              </w:rPr>
              <w:t>№</w:t>
            </w:r>
          </w:p>
        </w:tc>
        <w:tc>
          <w:tcPr>
            <w:tcW w:w="8640"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1080" w:type="dxa"/>
            <w:vAlign w:val="center"/>
          </w:tcPr>
          <w:p w:rsidR="00443FF7" w:rsidRPr="00704C37" w:rsidRDefault="00443FF7" w:rsidP="00E45FD5">
            <w:pPr>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rPr>
          <w:trHeight w:val="323"/>
        </w:trPr>
        <w:tc>
          <w:tcPr>
            <w:tcW w:w="540" w:type="dxa"/>
          </w:tcPr>
          <w:p w:rsidR="00443FF7" w:rsidRPr="00704C37" w:rsidRDefault="00443FF7" w:rsidP="00E45FD5">
            <w:pPr>
              <w:ind w:hanging="108"/>
              <w:rPr>
                <w:rFonts w:ascii="Times New Roman" w:hAnsi="Times New Roman" w:cs="Times New Roman"/>
              </w:rPr>
            </w:pPr>
            <w:r w:rsidRPr="00704C37">
              <w:rPr>
                <w:rFonts w:ascii="Times New Roman" w:hAnsi="Times New Roman" w:cs="Times New Roman"/>
              </w:rPr>
              <w:t>.</w:t>
            </w:r>
          </w:p>
        </w:tc>
        <w:tc>
          <w:tcPr>
            <w:tcW w:w="8640" w:type="dxa"/>
          </w:tcPr>
          <w:p w:rsidR="00443FF7" w:rsidRPr="00704C37" w:rsidRDefault="00443FF7" w:rsidP="00E45FD5">
            <w:pPr>
              <w:rPr>
                <w:rFonts w:ascii="Times New Roman" w:hAnsi="Times New Roman" w:cs="Times New Roman"/>
              </w:rPr>
            </w:pPr>
            <w:r w:rsidRPr="00704C37">
              <w:rPr>
                <w:rFonts w:ascii="Times New Roman" w:hAnsi="Times New Roman" w:cs="Times New Roman"/>
                <w:color w:val="000000"/>
              </w:rPr>
              <w:t>Своевременное и качественное представление бухгалтерской отчетности</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7</w:t>
            </w:r>
          </w:p>
        </w:tc>
      </w:tr>
      <w:tr w:rsidR="00443FF7" w:rsidRPr="00704C37" w:rsidTr="00E45FD5">
        <w:tc>
          <w:tcPr>
            <w:tcW w:w="540" w:type="dxa"/>
          </w:tcPr>
          <w:p w:rsidR="00443FF7" w:rsidRPr="00704C37" w:rsidRDefault="00443FF7" w:rsidP="00E45FD5">
            <w:pPr>
              <w:widowControl/>
              <w:numPr>
                <w:ilvl w:val="0"/>
                <w:numId w:val="2"/>
              </w:numPr>
              <w:tabs>
                <w:tab w:val="clear" w:pos="220"/>
                <w:tab w:val="num" w:pos="72"/>
              </w:tabs>
              <w:autoSpaceDE/>
              <w:autoSpaceDN/>
              <w:adjustRightInd/>
              <w:ind w:hanging="108"/>
              <w:jc w:val="center"/>
              <w:rPr>
                <w:rFonts w:ascii="Times New Roman" w:hAnsi="Times New Roman" w:cs="Times New Roman"/>
              </w:rPr>
            </w:pPr>
          </w:p>
        </w:tc>
        <w:tc>
          <w:tcPr>
            <w:tcW w:w="8640" w:type="dxa"/>
          </w:tcPr>
          <w:p w:rsidR="00443FF7" w:rsidRPr="00704C37" w:rsidRDefault="00443FF7" w:rsidP="00E45FD5">
            <w:pPr>
              <w:rPr>
                <w:rFonts w:ascii="Times New Roman" w:hAnsi="Times New Roman" w:cs="Times New Roman"/>
                <w:color w:val="000000"/>
              </w:rPr>
            </w:pPr>
            <w:r w:rsidRPr="00704C37">
              <w:rPr>
                <w:rFonts w:ascii="Times New Roman" w:hAnsi="Times New Roman" w:cs="Times New Roman"/>
              </w:rPr>
              <w:t>Отсутствие замечаний контролирующих органов по ведению бухгалтерского и налогового учета.</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tcPr>
          <w:p w:rsidR="00443FF7" w:rsidRPr="00704C37" w:rsidRDefault="00443FF7" w:rsidP="00E45FD5">
            <w:pPr>
              <w:widowControl/>
              <w:numPr>
                <w:ilvl w:val="0"/>
                <w:numId w:val="2"/>
              </w:numPr>
              <w:tabs>
                <w:tab w:val="clear" w:pos="220"/>
                <w:tab w:val="num" w:pos="72"/>
              </w:tabs>
              <w:autoSpaceDE/>
              <w:autoSpaceDN/>
              <w:adjustRightInd/>
              <w:ind w:hanging="108"/>
              <w:jc w:val="center"/>
              <w:rPr>
                <w:rFonts w:ascii="Times New Roman" w:hAnsi="Times New Roman" w:cs="Times New Roman"/>
              </w:rPr>
            </w:pPr>
          </w:p>
        </w:tc>
        <w:tc>
          <w:tcPr>
            <w:tcW w:w="8640" w:type="dxa"/>
          </w:tcPr>
          <w:p w:rsidR="00443FF7" w:rsidRPr="00704C37" w:rsidRDefault="00443FF7" w:rsidP="00E45FD5">
            <w:pPr>
              <w:rPr>
                <w:rFonts w:ascii="Times New Roman" w:hAnsi="Times New Roman" w:cs="Times New Roman"/>
              </w:rPr>
            </w:pPr>
            <w:r w:rsidRPr="00704C37">
              <w:rPr>
                <w:rFonts w:ascii="Times New Roman" w:hAnsi="Times New Roman" w:cs="Times New Roman"/>
              </w:rPr>
              <w:t>Своевременное и качественное проведение инвентаризации материальных ценностей</w:t>
            </w:r>
          </w:p>
          <w:p w:rsidR="00443FF7" w:rsidRPr="00704C37" w:rsidRDefault="00443FF7" w:rsidP="00E45FD5">
            <w:pPr>
              <w:rPr>
                <w:rFonts w:ascii="Times New Roman" w:hAnsi="Times New Roman" w:cs="Times New Roman"/>
              </w:rPr>
            </w:pP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7</w:t>
            </w:r>
          </w:p>
        </w:tc>
      </w:tr>
      <w:tr w:rsidR="00443FF7" w:rsidRPr="00704C37" w:rsidTr="00E45FD5">
        <w:tc>
          <w:tcPr>
            <w:tcW w:w="540" w:type="dxa"/>
          </w:tcPr>
          <w:p w:rsidR="00443FF7" w:rsidRPr="00704C37" w:rsidRDefault="00443FF7" w:rsidP="00E45FD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443FF7" w:rsidRPr="00704C37" w:rsidRDefault="00443FF7" w:rsidP="00E45FD5">
            <w:pPr>
              <w:rPr>
                <w:rFonts w:ascii="Times New Roman" w:hAnsi="Times New Roman" w:cs="Times New Roman"/>
              </w:rPr>
            </w:pPr>
            <w:r w:rsidRPr="00704C37">
              <w:rPr>
                <w:rFonts w:ascii="Times New Roman" w:hAnsi="Times New Roman" w:cs="Times New Roman"/>
              </w:rPr>
              <w:t>Качество составления смет расходов, обеспечивающее минимальное количество внесений изменений в экономическую классификацию</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7</w:t>
            </w:r>
          </w:p>
        </w:tc>
      </w:tr>
      <w:tr w:rsidR="00443FF7" w:rsidRPr="00704C37" w:rsidTr="00E45FD5">
        <w:tc>
          <w:tcPr>
            <w:tcW w:w="540" w:type="dxa"/>
          </w:tcPr>
          <w:p w:rsidR="00443FF7" w:rsidRPr="00704C37" w:rsidRDefault="00443FF7" w:rsidP="00E45FD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 xml:space="preserve">Использование информационных технологий в ведении учета и создании базы данных сетевых и финансовых показателей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7</w:t>
            </w:r>
          </w:p>
        </w:tc>
      </w:tr>
      <w:tr w:rsidR="00443FF7" w:rsidRPr="00704C37" w:rsidTr="00E45FD5">
        <w:tc>
          <w:tcPr>
            <w:tcW w:w="540" w:type="dxa"/>
          </w:tcPr>
          <w:p w:rsidR="00443FF7" w:rsidRPr="00704C37" w:rsidRDefault="00443FF7" w:rsidP="00E45FD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color w:val="000000"/>
                <w:spacing w:val="-1"/>
              </w:rPr>
              <w:t>В</w:t>
            </w:r>
            <w:r w:rsidRPr="00704C37">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tcPr>
          <w:p w:rsidR="00443FF7" w:rsidRPr="00704C37" w:rsidRDefault="00443FF7" w:rsidP="00E45FD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spacing w:val="-1"/>
              </w:rPr>
            </w:pPr>
            <w:r w:rsidRPr="00704C37">
              <w:rPr>
                <w:rFonts w:ascii="Times New Roman" w:hAnsi="Times New Roman" w:cs="Times New Roman"/>
              </w:rPr>
              <w:t>Отсутствие обоснованных жалоб работников школы на некачественное исполнение должностных обязанностей.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7</w:t>
            </w:r>
          </w:p>
        </w:tc>
      </w:tr>
    </w:tbl>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 xml:space="preserve">4.4. Критерии для расчета стимулирующих выплат </w:t>
      </w: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заместителю директора по административно-хозяйственной работе</w:t>
      </w:r>
    </w:p>
    <w:p w:rsidR="00443FF7" w:rsidRPr="00467700" w:rsidRDefault="00443FF7" w:rsidP="00443FF7">
      <w:pPr>
        <w:ind w:firstLine="720"/>
        <w:jc w:val="both"/>
        <w:rPr>
          <w:rFonts w:ascii="Times New Roman" w:hAnsi="Times New Roman" w:cs="Times New Roman"/>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640"/>
        <w:gridCol w:w="1080"/>
      </w:tblGrid>
      <w:tr w:rsidR="00443FF7" w:rsidRPr="00704C37" w:rsidTr="00E45FD5">
        <w:tc>
          <w:tcPr>
            <w:tcW w:w="540" w:type="dxa"/>
            <w:vAlign w:val="center"/>
          </w:tcPr>
          <w:p w:rsidR="00443FF7" w:rsidRPr="00704C37" w:rsidRDefault="00443FF7" w:rsidP="00E45FD5">
            <w:pPr>
              <w:ind w:left="-108" w:firstLine="720"/>
              <w:jc w:val="center"/>
              <w:rPr>
                <w:rFonts w:ascii="Times New Roman" w:hAnsi="Times New Roman" w:cs="Times New Roman"/>
                <w:b/>
              </w:rPr>
            </w:pPr>
            <w:r w:rsidRPr="00704C37">
              <w:rPr>
                <w:rFonts w:ascii="Times New Roman" w:hAnsi="Times New Roman" w:cs="Times New Roman"/>
                <w:b/>
              </w:rPr>
              <w:t>№№</w:t>
            </w:r>
          </w:p>
        </w:tc>
        <w:tc>
          <w:tcPr>
            <w:tcW w:w="8640"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1080" w:type="dxa"/>
            <w:vAlign w:val="center"/>
          </w:tcPr>
          <w:p w:rsidR="00443FF7" w:rsidRPr="00704C37" w:rsidRDefault="00443FF7" w:rsidP="00E45FD5">
            <w:pPr>
              <w:ind w:hanging="108"/>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color w:val="000000"/>
              </w:rPr>
              <w:t>Высокое качество подготовки и организации ремонтных работ.</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Своевременное заключение договоров на выполнение услуг и работ и поставку товаров</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rPr>
              <w:t>Оперативное и качественное составление текущих и перспективных планов работ по восстановлению и ремонту зданий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Эффективная организация обеспечения всех требований санитарно-гигиенических правил и норм, соблюдение техники безопасности в здании школы</w:t>
            </w:r>
          </w:p>
        </w:tc>
        <w:tc>
          <w:tcPr>
            <w:tcW w:w="1080" w:type="dxa"/>
          </w:tcPr>
          <w:p w:rsidR="00443FF7" w:rsidRPr="00704C37" w:rsidRDefault="00443FF7" w:rsidP="00E45FD5">
            <w:pPr>
              <w:ind w:right="-108"/>
              <w:rPr>
                <w:rFonts w:ascii="Times New Roman" w:hAnsi="Times New Roman" w:cs="Times New Roman"/>
              </w:rPr>
            </w:pPr>
            <w:r>
              <w:rPr>
                <w:rFonts w:ascii="Times New Roman" w:hAnsi="Times New Roman" w:cs="Times New Roman"/>
              </w:rPr>
              <w:t xml:space="preserve">        </w:t>
            </w:r>
            <w:r w:rsidRPr="00704C37">
              <w:rPr>
                <w:rFonts w:ascii="Times New Roman" w:hAnsi="Times New Roman" w:cs="Times New Roman"/>
              </w:rPr>
              <w:t>5</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Своевременное, полное и качественное выполнение мероприятий по исполнению предписаний контролирующих органов и служб</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Обеспечение сохранности и надлежащего технического состояния зданий, сооружений, хозяйственного инвентаря</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Своевременная и качественная подготовка заявок и расчетов на хозяйственные расходы по содержанию зданий и приобретению материалов</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spacing w:val="-3"/>
              </w:rPr>
            </w:pPr>
            <w:r w:rsidRPr="00704C37">
              <w:rPr>
                <w:rFonts w:ascii="Times New Roman" w:hAnsi="Times New Roman" w:cs="Times New Roman"/>
                <w:color w:val="000000"/>
                <w:spacing w:val="-1"/>
              </w:rPr>
              <w:t>В</w:t>
            </w:r>
            <w:r w:rsidRPr="00704C37">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spacing w:val="-1"/>
              </w:rPr>
            </w:pPr>
            <w:r w:rsidRPr="00704C37">
              <w:rPr>
                <w:rFonts w:ascii="Times New Roman" w:hAnsi="Times New Roman" w:cs="Times New Roman"/>
                <w:color w:val="000000"/>
                <w:spacing w:val="-1"/>
              </w:rPr>
              <w:t xml:space="preserve">Эффективный </w:t>
            </w:r>
            <w:proofErr w:type="gramStart"/>
            <w:r w:rsidRPr="00704C37">
              <w:rPr>
                <w:rFonts w:ascii="Times New Roman" w:hAnsi="Times New Roman" w:cs="Times New Roman"/>
                <w:color w:val="000000"/>
                <w:spacing w:val="-1"/>
              </w:rPr>
              <w:t>контроль за</w:t>
            </w:r>
            <w:proofErr w:type="gramEnd"/>
            <w:r w:rsidRPr="00704C37">
              <w:rPr>
                <w:rFonts w:ascii="Times New Roman" w:hAnsi="Times New Roman" w:cs="Times New Roman"/>
                <w:color w:val="000000"/>
                <w:spacing w:val="-1"/>
              </w:rPr>
              <w:t xml:space="preserve"> качеством работы младшего обслуживающего персонала (отсутствие замечаний)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spacing w:val="-1"/>
              </w:rPr>
            </w:pPr>
            <w:r w:rsidRPr="00704C37">
              <w:rPr>
                <w:rFonts w:ascii="Times New Roman" w:hAnsi="Times New Roman" w:cs="Times New Roman"/>
                <w:color w:val="000000"/>
                <w:spacing w:val="-1"/>
              </w:rPr>
              <w:t>Своевременное и качественное обеспечение выполнения заявок педагогов по обслуживанию кабинетов</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spacing w:val="-1"/>
              </w:rPr>
            </w:pPr>
            <w:r w:rsidRPr="00704C37">
              <w:rPr>
                <w:rFonts w:ascii="Times New Roman" w:hAnsi="Times New Roman" w:cs="Times New Roman"/>
              </w:rPr>
              <w:t>Эффективное использование компьютерных технологий и ведение электронной базы данных.</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shd w:val="clear" w:color="auto" w:fill="FFFFFF"/>
              <w:tabs>
                <w:tab w:val="left" w:pos="965"/>
              </w:tabs>
              <w:ind w:left="77"/>
              <w:jc w:val="both"/>
              <w:rPr>
                <w:rFonts w:ascii="Times New Roman" w:hAnsi="Times New Roman" w:cs="Times New Roman"/>
              </w:rPr>
            </w:pPr>
            <w:r w:rsidRPr="00704C37">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3</w:t>
            </w:r>
          </w:p>
        </w:tc>
      </w:tr>
      <w:tr w:rsidR="00443FF7" w:rsidRPr="00704C37" w:rsidTr="00E45FD5">
        <w:tc>
          <w:tcPr>
            <w:tcW w:w="540" w:type="dxa"/>
          </w:tcPr>
          <w:p w:rsidR="00443FF7" w:rsidRPr="00704C37" w:rsidRDefault="00443FF7" w:rsidP="00E45FD5">
            <w:pPr>
              <w:widowControl/>
              <w:numPr>
                <w:ilvl w:val="0"/>
                <w:numId w:val="6"/>
              </w:numPr>
              <w:autoSpaceDE/>
              <w:autoSpaceDN/>
              <w:adjustRightInd/>
              <w:jc w:val="right"/>
              <w:rPr>
                <w:rFonts w:ascii="Times New Roman" w:hAnsi="Times New Roman" w:cs="Times New Roman"/>
              </w:rPr>
            </w:pPr>
          </w:p>
        </w:tc>
        <w:tc>
          <w:tcPr>
            <w:tcW w:w="8640" w:type="dxa"/>
          </w:tcPr>
          <w:p w:rsidR="00443FF7" w:rsidRPr="00704C37" w:rsidRDefault="00443FF7" w:rsidP="00E45FD5">
            <w:pPr>
              <w:keepLines/>
              <w:ind w:left="72"/>
              <w:jc w:val="both"/>
              <w:rPr>
                <w:rFonts w:ascii="Times New Roman" w:hAnsi="Times New Roman" w:cs="Times New Roman"/>
              </w:rPr>
            </w:pPr>
            <w:r w:rsidRPr="00704C37">
              <w:rPr>
                <w:rFonts w:ascii="Times New Roman" w:hAnsi="Times New Roman" w:cs="Times New Roman"/>
              </w:rPr>
              <w:t xml:space="preserve">Эффективная организация обеспечения требований </w:t>
            </w:r>
            <w:proofErr w:type="gramStart"/>
            <w:r w:rsidRPr="00704C37">
              <w:rPr>
                <w:rFonts w:ascii="Times New Roman" w:hAnsi="Times New Roman" w:cs="Times New Roman"/>
              </w:rPr>
              <w:t>пожарной</w:t>
            </w:r>
            <w:proofErr w:type="gramEnd"/>
            <w:r w:rsidRPr="00704C37">
              <w:rPr>
                <w:rFonts w:ascii="Times New Roman" w:hAnsi="Times New Roman" w:cs="Times New Roman"/>
              </w:rPr>
              <w:t xml:space="preserve"> и </w:t>
            </w:r>
            <w:proofErr w:type="spellStart"/>
            <w:r w:rsidRPr="00704C37">
              <w:rPr>
                <w:rFonts w:ascii="Times New Roman" w:hAnsi="Times New Roman" w:cs="Times New Roman"/>
              </w:rPr>
              <w:t>электробезопасности</w:t>
            </w:r>
            <w:proofErr w:type="spellEnd"/>
          </w:p>
        </w:tc>
        <w:tc>
          <w:tcPr>
            <w:tcW w:w="1080" w:type="dxa"/>
          </w:tcPr>
          <w:p w:rsidR="00443FF7" w:rsidRPr="00704C37" w:rsidRDefault="00443FF7" w:rsidP="00E45FD5">
            <w:pPr>
              <w:rPr>
                <w:rFonts w:ascii="Times New Roman" w:hAnsi="Times New Roman" w:cs="Times New Roman"/>
              </w:rPr>
            </w:pPr>
            <w:r>
              <w:rPr>
                <w:rFonts w:ascii="Times New Roman" w:hAnsi="Times New Roman" w:cs="Times New Roman"/>
              </w:rPr>
              <w:t xml:space="preserve">        </w:t>
            </w:r>
            <w:r w:rsidRPr="00704C37">
              <w:rPr>
                <w:rFonts w:ascii="Times New Roman" w:hAnsi="Times New Roman" w:cs="Times New Roman"/>
              </w:rPr>
              <w:t>5</w:t>
            </w:r>
          </w:p>
        </w:tc>
      </w:tr>
    </w:tbl>
    <w:p w:rsidR="00443FF7" w:rsidRDefault="00443FF7" w:rsidP="00443FF7">
      <w:pPr>
        <w:ind w:firstLine="720"/>
        <w:jc w:val="center"/>
        <w:rPr>
          <w:rFonts w:ascii="Times New Roman" w:hAnsi="Times New Roman" w:cs="Times New Roman"/>
          <w:b/>
          <w:sz w:val="24"/>
          <w:szCs w:val="24"/>
        </w:rPr>
      </w:pPr>
    </w:p>
    <w:p w:rsidR="00443FF7" w:rsidRDefault="00443FF7" w:rsidP="00443FF7">
      <w:pPr>
        <w:ind w:firstLine="720"/>
        <w:jc w:val="center"/>
        <w:rPr>
          <w:rFonts w:ascii="Times New Roman" w:hAnsi="Times New Roman" w:cs="Times New Roman"/>
          <w:b/>
          <w:sz w:val="24"/>
          <w:szCs w:val="24"/>
        </w:rPr>
      </w:pPr>
    </w:p>
    <w:p w:rsidR="00443FF7" w:rsidRPr="009C7030" w:rsidRDefault="00443FF7" w:rsidP="00443FF7">
      <w:pPr>
        <w:jc w:val="center"/>
        <w:rPr>
          <w:rFonts w:ascii="Times New Roman" w:hAnsi="Times New Roman" w:cs="Times New Roman"/>
          <w:b/>
          <w:sz w:val="24"/>
          <w:szCs w:val="24"/>
        </w:rPr>
      </w:pPr>
      <w:r w:rsidRPr="009C7030">
        <w:rPr>
          <w:rFonts w:ascii="Times New Roman" w:hAnsi="Times New Roman" w:cs="Times New Roman"/>
          <w:b/>
          <w:sz w:val="24"/>
          <w:szCs w:val="24"/>
        </w:rPr>
        <w:t>4.6. Критерии для расчета стимулирующих выплат</w:t>
      </w: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заведующему библиотекой</w:t>
      </w:r>
    </w:p>
    <w:p w:rsidR="00443FF7" w:rsidRDefault="00443FF7" w:rsidP="00443FF7">
      <w:pPr>
        <w:ind w:firstLine="720"/>
        <w:jc w:val="center"/>
        <w:rPr>
          <w:rFonts w:ascii="Times New Roman" w:hAnsi="Times New Roman" w:cs="Times New Roman"/>
        </w:rPr>
      </w:pPr>
    </w:p>
    <w:p w:rsidR="00443FF7" w:rsidRPr="00467700" w:rsidRDefault="00443FF7" w:rsidP="00443FF7">
      <w:pPr>
        <w:ind w:firstLine="720"/>
        <w:jc w:val="center"/>
        <w:rPr>
          <w:rFonts w:ascii="Times New Roman" w:hAnsi="Times New Roman" w:cs="Times New Roman"/>
        </w:rPr>
      </w:pPr>
    </w:p>
    <w:tbl>
      <w:tblPr>
        <w:tblW w:w="100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466"/>
        <w:gridCol w:w="1080"/>
      </w:tblGrid>
      <w:tr w:rsidR="00443FF7" w:rsidRPr="00704C37" w:rsidTr="00E45FD5">
        <w:tc>
          <w:tcPr>
            <w:tcW w:w="540" w:type="dxa"/>
            <w:vAlign w:val="center"/>
          </w:tcPr>
          <w:p w:rsidR="00443FF7" w:rsidRPr="00704C37" w:rsidRDefault="00443FF7" w:rsidP="00E45FD5">
            <w:pPr>
              <w:ind w:left="-496" w:firstLine="493"/>
              <w:jc w:val="center"/>
              <w:rPr>
                <w:rFonts w:ascii="Times New Roman" w:hAnsi="Times New Roman" w:cs="Times New Roman"/>
                <w:b/>
              </w:rPr>
            </w:pPr>
            <w:r w:rsidRPr="00704C37">
              <w:rPr>
                <w:rFonts w:ascii="Times New Roman" w:hAnsi="Times New Roman" w:cs="Times New Roman"/>
                <w:b/>
              </w:rPr>
              <w:t>№</w:t>
            </w:r>
          </w:p>
        </w:tc>
        <w:tc>
          <w:tcPr>
            <w:tcW w:w="8466"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1080" w:type="dxa"/>
            <w:vAlign w:val="center"/>
          </w:tcPr>
          <w:p w:rsidR="00443FF7" w:rsidRPr="00704C37" w:rsidRDefault="00443FF7" w:rsidP="00E45FD5">
            <w:pPr>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540" w:type="dxa"/>
            <w:vAlign w:val="center"/>
          </w:tcPr>
          <w:p w:rsidR="00443FF7" w:rsidRPr="00704C37" w:rsidRDefault="00443FF7" w:rsidP="00E45FD5">
            <w:pPr>
              <w:widowControl/>
              <w:numPr>
                <w:ilvl w:val="0"/>
                <w:numId w:val="3"/>
              </w:numPr>
              <w:tabs>
                <w:tab w:val="clear" w:pos="220"/>
              </w:tabs>
              <w:autoSpaceDE/>
              <w:autoSpaceDN/>
              <w:adjustRightInd/>
              <w:ind w:left="-496" w:firstLine="388"/>
              <w:rPr>
                <w:rFonts w:ascii="Times New Roman" w:hAnsi="Times New Roman" w:cs="Times New Roman"/>
              </w:rPr>
            </w:pPr>
          </w:p>
        </w:tc>
        <w:tc>
          <w:tcPr>
            <w:tcW w:w="8466" w:type="dxa"/>
          </w:tcPr>
          <w:p w:rsidR="00443FF7" w:rsidRPr="00704C37" w:rsidRDefault="00443FF7" w:rsidP="00E45FD5">
            <w:pPr>
              <w:spacing w:before="100" w:beforeAutospacing="1" w:after="100" w:afterAutospacing="1"/>
              <w:jc w:val="both"/>
              <w:rPr>
                <w:rFonts w:ascii="Times New Roman" w:hAnsi="Times New Roman" w:cs="Times New Roman"/>
                <w:color w:val="000000"/>
              </w:rPr>
            </w:pPr>
            <w:r w:rsidRPr="00704C37">
              <w:rPr>
                <w:rFonts w:ascii="Times New Roman" w:hAnsi="Times New Roman" w:cs="Times New Roman"/>
                <w:color w:val="000000"/>
              </w:rPr>
              <w:t xml:space="preserve">Высокая читательская активность </w:t>
            </w:r>
            <w:proofErr w:type="gramStart"/>
            <w:r w:rsidRPr="00704C37">
              <w:rPr>
                <w:rFonts w:ascii="Times New Roman" w:hAnsi="Times New Roman" w:cs="Times New Roman"/>
                <w:color w:val="000000"/>
              </w:rPr>
              <w:t>обучающихся</w:t>
            </w:r>
            <w:proofErr w:type="gramEnd"/>
            <w:r w:rsidRPr="00704C37">
              <w:rPr>
                <w:rFonts w:ascii="Times New Roman" w:hAnsi="Times New Roman" w:cs="Times New Roman"/>
                <w:color w:val="000000"/>
              </w:rPr>
              <w:t xml:space="preserve"> (не менее 80 % от общей численности)</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3"/>
              </w:numPr>
              <w:autoSpaceDE/>
              <w:autoSpaceDN/>
              <w:adjustRightInd/>
              <w:jc w:val="right"/>
              <w:rPr>
                <w:rFonts w:ascii="Times New Roman" w:hAnsi="Times New Roman" w:cs="Times New Roman"/>
              </w:rPr>
            </w:pPr>
          </w:p>
        </w:tc>
        <w:tc>
          <w:tcPr>
            <w:tcW w:w="8466" w:type="dxa"/>
          </w:tcPr>
          <w:p w:rsidR="00443FF7" w:rsidRPr="00704C37" w:rsidRDefault="00443FF7" w:rsidP="00E45FD5">
            <w:pPr>
              <w:spacing w:before="100" w:beforeAutospacing="1" w:after="100" w:afterAutospacing="1"/>
              <w:jc w:val="both"/>
              <w:rPr>
                <w:rFonts w:ascii="Times New Roman" w:hAnsi="Times New Roman" w:cs="Times New Roman"/>
                <w:color w:val="000000"/>
              </w:rPr>
            </w:pPr>
            <w:r w:rsidRPr="00704C37">
              <w:rPr>
                <w:rFonts w:ascii="Times New Roman" w:hAnsi="Times New Roman" w:cs="Times New Roman"/>
                <w:color w:val="000000"/>
              </w:rPr>
              <w:t>Пропаганда чтения как формы культурного досуга:</w:t>
            </w:r>
            <w:r w:rsidRPr="00704C37">
              <w:rPr>
                <w:rFonts w:ascii="Times New Roman" w:hAnsi="Times New Roman" w:cs="Times New Roman"/>
              </w:rPr>
              <w:t xml:space="preserve"> качественная организация проведения информационно-методической работы, тематических выставок.</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3"/>
              </w:numPr>
              <w:autoSpaceDE/>
              <w:autoSpaceDN/>
              <w:adjustRightInd/>
              <w:jc w:val="right"/>
              <w:rPr>
                <w:rFonts w:ascii="Times New Roman" w:hAnsi="Times New Roman" w:cs="Times New Roman"/>
              </w:rPr>
            </w:pPr>
          </w:p>
        </w:tc>
        <w:tc>
          <w:tcPr>
            <w:tcW w:w="8466" w:type="dxa"/>
          </w:tcPr>
          <w:p w:rsidR="00443FF7" w:rsidRPr="00704C37" w:rsidRDefault="00443FF7" w:rsidP="00E45FD5">
            <w:pPr>
              <w:keepLines/>
              <w:ind w:left="72"/>
              <w:jc w:val="both"/>
              <w:rPr>
                <w:rFonts w:ascii="Times New Roman" w:hAnsi="Times New Roman" w:cs="Times New Roman"/>
              </w:rPr>
            </w:pPr>
            <w:r w:rsidRPr="00704C37">
              <w:rPr>
                <w:rFonts w:ascii="Times New Roman" w:hAnsi="Times New Roman" w:cs="Times New Roman"/>
              </w:rPr>
              <w:t>Система проведения читательских конференций на актуальные темы.</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3"/>
              </w:numPr>
              <w:autoSpaceDE/>
              <w:autoSpaceDN/>
              <w:adjustRightInd/>
              <w:jc w:val="right"/>
              <w:rPr>
                <w:rFonts w:ascii="Times New Roman" w:hAnsi="Times New Roman" w:cs="Times New Roman"/>
              </w:rPr>
            </w:pPr>
          </w:p>
        </w:tc>
        <w:tc>
          <w:tcPr>
            <w:tcW w:w="8466" w:type="dxa"/>
          </w:tcPr>
          <w:p w:rsidR="00443FF7" w:rsidRPr="00704C37" w:rsidRDefault="00443FF7" w:rsidP="00E45FD5">
            <w:pPr>
              <w:keepLines/>
              <w:jc w:val="both"/>
              <w:rPr>
                <w:rFonts w:ascii="Times New Roman" w:hAnsi="Times New Roman" w:cs="Times New Roman"/>
              </w:rPr>
            </w:pPr>
            <w:r w:rsidRPr="00704C37">
              <w:rPr>
                <w:rFonts w:ascii="Times New Roman" w:hAnsi="Times New Roman" w:cs="Times New Roman"/>
              </w:rPr>
              <w:t xml:space="preserve">Эффективное использование компьютерных технологий и ведение электронной базы данных библиотечного фонда.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3"/>
              </w:numPr>
              <w:autoSpaceDE/>
              <w:autoSpaceDN/>
              <w:adjustRightInd/>
              <w:jc w:val="right"/>
              <w:rPr>
                <w:rFonts w:ascii="Times New Roman" w:hAnsi="Times New Roman" w:cs="Times New Roman"/>
              </w:rPr>
            </w:pPr>
          </w:p>
        </w:tc>
        <w:tc>
          <w:tcPr>
            <w:tcW w:w="8466"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spacing w:val="-1"/>
              </w:rPr>
            </w:pPr>
            <w:r w:rsidRPr="00704C37">
              <w:rPr>
                <w:rFonts w:ascii="Times New Roman" w:hAnsi="Times New Roman" w:cs="Times New Roman"/>
                <w:color w:val="000000"/>
              </w:rPr>
              <w:t>Выполнение плана подписки на периодическую печать на 100%</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Align w:val="center"/>
          </w:tcPr>
          <w:p w:rsidR="00443FF7" w:rsidRPr="00704C37" w:rsidRDefault="00443FF7" w:rsidP="00E45FD5">
            <w:pPr>
              <w:widowControl/>
              <w:numPr>
                <w:ilvl w:val="0"/>
                <w:numId w:val="3"/>
              </w:numPr>
              <w:autoSpaceDE/>
              <w:autoSpaceDN/>
              <w:adjustRightInd/>
              <w:jc w:val="right"/>
              <w:rPr>
                <w:rFonts w:ascii="Times New Roman" w:hAnsi="Times New Roman" w:cs="Times New Roman"/>
              </w:rPr>
            </w:pPr>
          </w:p>
        </w:tc>
        <w:tc>
          <w:tcPr>
            <w:tcW w:w="8466" w:type="dxa"/>
          </w:tcPr>
          <w:p w:rsidR="00443FF7" w:rsidRPr="00704C37" w:rsidRDefault="00443FF7" w:rsidP="00E45FD5">
            <w:pPr>
              <w:shd w:val="clear" w:color="auto" w:fill="FFFFFF"/>
              <w:tabs>
                <w:tab w:val="left" w:pos="965"/>
              </w:tabs>
              <w:ind w:left="77"/>
              <w:jc w:val="both"/>
              <w:rPr>
                <w:rFonts w:ascii="Times New Roman" w:hAnsi="Times New Roman" w:cs="Times New Roman"/>
                <w:color w:val="000000"/>
              </w:rPr>
            </w:pPr>
            <w:r w:rsidRPr="00704C37">
              <w:rPr>
                <w:rFonts w:ascii="Times New Roman" w:hAnsi="Times New Roman" w:cs="Times New Roman"/>
              </w:rPr>
              <w:t>Отсутствие обоснованных жалоб обучающихся и педагогов школы на некачественное исполнение должностных обязанностей.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bl>
    <w:p w:rsidR="00443FF7" w:rsidRPr="00467700" w:rsidRDefault="00443FF7" w:rsidP="00443FF7">
      <w:pPr>
        <w:ind w:firstLine="720"/>
        <w:jc w:val="both"/>
        <w:rPr>
          <w:rFonts w:ascii="Times New Roman" w:hAnsi="Times New Roman" w:cs="Times New Roman"/>
          <w:sz w:val="28"/>
          <w:szCs w:val="28"/>
        </w:rPr>
      </w:pPr>
    </w:p>
    <w:p w:rsidR="00443FF7" w:rsidRDefault="00443FF7" w:rsidP="00443FF7">
      <w:pPr>
        <w:ind w:firstLine="720"/>
        <w:jc w:val="center"/>
        <w:rPr>
          <w:rFonts w:ascii="Times New Roman" w:hAnsi="Times New Roman" w:cs="Times New Roman"/>
          <w:b/>
          <w:sz w:val="24"/>
          <w:szCs w:val="24"/>
        </w:rPr>
      </w:pP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 xml:space="preserve">4.7. Критерии для расчета стимулирующих выплат </w:t>
      </w:r>
    </w:p>
    <w:p w:rsidR="00443FF7"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воспитателям группы продленного дня</w:t>
      </w:r>
    </w:p>
    <w:p w:rsidR="00443FF7" w:rsidRPr="009C7030" w:rsidRDefault="00443FF7" w:rsidP="00443FF7">
      <w:pPr>
        <w:ind w:firstLine="720"/>
        <w:jc w:val="center"/>
        <w:rPr>
          <w:rFonts w:ascii="Times New Roman" w:hAnsi="Times New Roman" w:cs="Times New Roman"/>
          <w:b/>
          <w:sz w:val="24"/>
          <w:szCs w:val="24"/>
        </w:rPr>
      </w:pPr>
    </w:p>
    <w:p w:rsidR="00443FF7" w:rsidRPr="00467700" w:rsidRDefault="00443FF7" w:rsidP="00443FF7">
      <w:pPr>
        <w:ind w:firstLine="720"/>
        <w:jc w:val="center"/>
        <w:rPr>
          <w:rFonts w:ascii="Times New Roman" w:hAnsi="Times New Roman" w:cs="Times New Roman"/>
        </w:rPr>
      </w:pPr>
    </w:p>
    <w:tbl>
      <w:tblPr>
        <w:tblW w:w="100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460"/>
        <w:gridCol w:w="1074"/>
      </w:tblGrid>
      <w:tr w:rsidR="00443FF7" w:rsidRPr="00704C37" w:rsidTr="00E45FD5">
        <w:tc>
          <w:tcPr>
            <w:tcW w:w="540" w:type="dxa"/>
            <w:vAlign w:val="center"/>
          </w:tcPr>
          <w:p w:rsidR="00443FF7" w:rsidRPr="00704C37" w:rsidRDefault="00443FF7" w:rsidP="00E45FD5">
            <w:pPr>
              <w:ind w:firstLine="720"/>
              <w:jc w:val="center"/>
              <w:rPr>
                <w:rFonts w:ascii="Times New Roman" w:hAnsi="Times New Roman" w:cs="Times New Roman"/>
                <w:b/>
              </w:rPr>
            </w:pPr>
            <w:r w:rsidRPr="00704C37">
              <w:rPr>
                <w:rFonts w:ascii="Times New Roman" w:hAnsi="Times New Roman" w:cs="Times New Roman"/>
                <w:b/>
              </w:rPr>
              <w:t>№</w:t>
            </w:r>
          </w:p>
          <w:p w:rsidR="00443FF7" w:rsidRPr="00704C37" w:rsidRDefault="00443FF7" w:rsidP="00E45FD5">
            <w:pPr>
              <w:ind w:firstLine="720"/>
              <w:jc w:val="center"/>
              <w:rPr>
                <w:rFonts w:ascii="Times New Roman" w:hAnsi="Times New Roman" w:cs="Times New Roman"/>
                <w:b/>
              </w:rPr>
            </w:pPr>
            <w:r w:rsidRPr="00704C37">
              <w:rPr>
                <w:rFonts w:ascii="Times New Roman" w:hAnsi="Times New Roman" w:cs="Times New Roman"/>
                <w:b/>
              </w:rPr>
              <w:t>№</w:t>
            </w:r>
          </w:p>
          <w:p w:rsidR="00443FF7" w:rsidRPr="00704C37" w:rsidRDefault="00443FF7" w:rsidP="00E45FD5">
            <w:pPr>
              <w:ind w:firstLine="720"/>
              <w:jc w:val="center"/>
              <w:rPr>
                <w:rFonts w:ascii="Times New Roman" w:hAnsi="Times New Roman" w:cs="Times New Roman"/>
              </w:rPr>
            </w:pPr>
          </w:p>
        </w:tc>
        <w:tc>
          <w:tcPr>
            <w:tcW w:w="8460"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1074" w:type="dxa"/>
            <w:vAlign w:val="center"/>
          </w:tcPr>
          <w:p w:rsidR="00443FF7" w:rsidRPr="00704C37" w:rsidRDefault="00443FF7" w:rsidP="00E45FD5">
            <w:pPr>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color w:val="000000"/>
              </w:rPr>
              <w:t xml:space="preserve">Эффективность организации работы по привлечению контингента </w:t>
            </w:r>
            <w:proofErr w:type="gramStart"/>
            <w:r w:rsidRPr="00704C37">
              <w:rPr>
                <w:rFonts w:ascii="Times New Roman" w:hAnsi="Times New Roman" w:cs="Times New Roman"/>
                <w:color w:val="000000"/>
              </w:rPr>
              <w:t>обучающихся</w:t>
            </w:r>
            <w:proofErr w:type="gramEnd"/>
            <w:r w:rsidRPr="00704C37">
              <w:rPr>
                <w:rFonts w:ascii="Times New Roman" w:hAnsi="Times New Roman" w:cs="Times New Roman"/>
                <w:color w:val="000000"/>
              </w:rPr>
              <w:t xml:space="preserve"> в ГПД</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rPr>
                <w:rFonts w:ascii="Times New Roman" w:hAnsi="Times New Roman" w:cs="Times New Roman"/>
              </w:rPr>
            </w:pPr>
            <w:r w:rsidRPr="00704C37">
              <w:rPr>
                <w:rFonts w:ascii="Times New Roman" w:hAnsi="Times New Roman" w:cs="Times New Roman"/>
              </w:rPr>
              <w:t>Сохранность контингента</w:t>
            </w:r>
            <w:r w:rsidRPr="00704C37">
              <w:rPr>
                <w:rFonts w:ascii="Times New Roman" w:hAnsi="Times New Roman" w:cs="Times New Roman"/>
                <w:color w:val="000000"/>
              </w:rPr>
              <w:t xml:space="preserve"> </w:t>
            </w:r>
            <w:proofErr w:type="gramStart"/>
            <w:r w:rsidRPr="00704C37">
              <w:rPr>
                <w:rFonts w:ascii="Times New Roman" w:hAnsi="Times New Roman" w:cs="Times New Roman"/>
                <w:color w:val="000000"/>
              </w:rPr>
              <w:t>обучающихся</w:t>
            </w:r>
            <w:proofErr w:type="gramEnd"/>
            <w:r w:rsidRPr="00704C37">
              <w:rPr>
                <w:rFonts w:ascii="Times New Roman" w:hAnsi="Times New Roman" w:cs="Times New Roman"/>
                <w:color w:val="000000"/>
              </w:rPr>
              <w:t xml:space="preserve"> в ГПД</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color w:val="000000"/>
              </w:rPr>
              <w:t>Отсутствие или положительная динамика в сторону уменьшения количества пропусков занятий в ГПД без уважительных причин</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color w:val="000000"/>
              </w:rPr>
              <w:t xml:space="preserve">Эффективное использование </w:t>
            </w:r>
            <w:proofErr w:type="spellStart"/>
            <w:r w:rsidRPr="00704C37">
              <w:rPr>
                <w:rFonts w:ascii="Times New Roman" w:hAnsi="Times New Roman" w:cs="Times New Roman"/>
                <w:color w:val="000000"/>
              </w:rPr>
              <w:t>здоровьесберегающих</w:t>
            </w:r>
            <w:proofErr w:type="spellEnd"/>
            <w:r w:rsidRPr="00704C37">
              <w:rPr>
                <w:rFonts w:ascii="Times New Roman" w:hAnsi="Times New Roman" w:cs="Times New Roman"/>
                <w:color w:val="000000"/>
              </w:rPr>
              <w:t xml:space="preserve"> технологий (уменьшение количества пропусков занятий в ГПД по болезни)</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color w:val="000000"/>
              </w:rPr>
              <w:t xml:space="preserve">Качественная организация учебной работы (выполнение домашних заданий и др.), обеспечивающей успешность </w:t>
            </w:r>
            <w:proofErr w:type="gramStart"/>
            <w:r w:rsidRPr="00704C37">
              <w:rPr>
                <w:rFonts w:ascii="Times New Roman" w:hAnsi="Times New Roman" w:cs="Times New Roman"/>
                <w:color w:val="000000"/>
              </w:rPr>
              <w:t>обучающегося</w:t>
            </w:r>
            <w:proofErr w:type="gramEnd"/>
            <w:r w:rsidRPr="00704C37">
              <w:rPr>
                <w:rFonts w:ascii="Times New Roman" w:hAnsi="Times New Roman" w:cs="Times New Roman"/>
                <w:color w:val="000000"/>
              </w:rPr>
              <w:t xml:space="preserve"> на уроках</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rPr>
                <w:rFonts w:ascii="Times New Roman" w:hAnsi="Times New Roman" w:cs="Times New Roman"/>
              </w:rPr>
            </w:pPr>
            <w:r w:rsidRPr="00704C37">
              <w:rPr>
                <w:rFonts w:ascii="Times New Roman" w:hAnsi="Times New Roman" w:cs="Times New Roman"/>
              </w:rPr>
              <w:t xml:space="preserve">Качественная организация </w:t>
            </w:r>
            <w:proofErr w:type="spellStart"/>
            <w:r w:rsidRPr="00704C37">
              <w:rPr>
                <w:rFonts w:ascii="Times New Roman" w:hAnsi="Times New Roman" w:cs="Times New Roman"/>
              </w:rPr>
              <w:t>внеучебной</w:t>
            </w:r>
            <w:proofErr w:type="spellEnd"/>
            <w:r w:rsidRPr="00704C37">
              <w:rPr>
                <w:rFonts w:ascii="Times New Roman" w:hAnsi="Times New Roman" w:cs="Times New Roman"/>
              </w:rPr>
              <w:t xml:space="preserve"> работы (руководство кружком, посещение библиотек, музеев, кинотеатров и др. не менее двух раз в месяц)</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r w:rsidR="00443FF7" w:rsidRPr="00704C37" w:rsidTr="00E45FD5">
        <w:tc>
          <w:tcPr>
            <w:tcW w:w="540" w:type="dxa"/>
            <w:vAlign w:val="center"/>
          </w:tcPr>
          <w:p w:rsidR="00443FF7" w:rsidRPr="00704C37" w:rsidRDefault="00443FF7" w:rsidP="00E45FD5">
            <w:pPr>
              <w:widowControl/>
              <w:numPr>
                <w:ilvl w:val="0"/>
                <w:numId w:val="7"/>
              </w:numPr>
              <w:autoSpaceDE/>
              <w:autoSpaceDN/>
              <w:adjustRightInd/>
              <w:jc w:val="right"/>
              <w:rPr>
                <w:rFonts w:ascii="Times New Roman" w:hAnsi="Times New Roman" w:cs="Times New Roman"/>
              </w:rPr>
            </w:pPr>
          </w:p>
        </w:tc>
        <w:tc>
          <w:tcPr>
            <w:tcW w:w="8460" w:type="dxa"/>
          </w:tcPr>
          <w:p w:rsidR="00443FF7" w:rsidRPr="00704C37" w:rsidRDefault="00443FF7" w:rsidP="00E45FD5">
            <w:pPr>
              <w:rPr>
                <w:rFonts w:ascii="Times New Roman" w:hAnsi="Times New Roman" w:cs="Times New Roman"/>
              </w:rPr>
            </w:pPr>
            <w:r w:rsidRPr="00704C37">
              <w:rPr>
                <w:rFonts w:ascii="Times New Roman" w:hAnsi="Times New Roman" w:cs="Times New Roman"/>
              </w:rPr>
              <w:t>Отсутствие обоснованных жалоб обучающихся и родителей на некачественное исполнение должностных обязанностей.</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5</w:t>
            </w:r>
          </w:p>
        </w:tc>
      </w:tr>
    </w:tbl>
    <w:p w:rsidR="00443FF7" w:rsidRPr="00467700" w:rsidRDefault="00443FF7" w:rsidP="00443FF7">
      <w:pPr>
        <w:ind w:firstLine="720"/>
        <w:jc w:val="center"/>
        <w:rPr>
          <w:rFonts w:ascii="Times New Roman" w:hAnsi="Times New Roman" w:cs="Times New Roman"/>
          <w:sz w:val="28"/>
          <w:szCs w:val="28"/>
        </w:rPr>
      </w:pPr>
    </w:p>
    <w:p w:rsidR="00443FF7" w:rsidRDefault="00443FF7" w:rsidP="00443FF7">
      <w:pPr>
        <w:ind w:firstLine="720"/>
        <w:jc w:val="center"/>
        <w:rPr>
          <w:rFonts w:ascii="Times New Roman" w:hAnsi="Times New Roman" w:cs="Times New Roman"/>
          <w:b/>
          <w:sz w:val="24"/>
          <w:szCs w:val="24"/>
        </w:rPr>
      </w:pPr>
    </w:p>
    <w:p w:rsidR="00443FF7" w:rsidRPr="009C7030"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 xml:space="preserve">4.8. Критерии для расчета стимулирующих выплат </w:t>
      </w:r>
    </w:p>
    <w:p w:rsidR="00443FF7" w:rsidRDefault="00443FF7" w:rsidP="00443FF7">
      <w:pPr>
        <w:ind w:firstLine="720"/>
        <w:jc w:val="center"/>
        <w:rPr>
          <w:rFonts w:ascii="Times New Roman" w:hAnsi="Times New Roman" w:cs="Times New Roman"/>
          <w:b/>
          <w:sz w:val="24"/>
          <w:szCs w:val="24"/>
        </w:rPr>
      </w:pPr>
      <w:r w:rsidRPr="009C7030">
        <w:rPr>
          <w:rFonts w:ascii="Times New Roman" w:hAnsi="Times New Roman" w:cs="Times New Roman"/>
          <w:b/>
          <w:sz w:val="24"/>
          <w:szCs w:val="24"/>
        </w:rPr>
        <w:t>инструктору по физической культуре</w:t>
      </w:r>
    </w:p>
    <w:p w:rsidR="00443FF7" w:rsidRPr="009C7030" w:rsidRDefault="00443FF7" w:rsidP="00443FF7">
      <w:pPr>
        <w:ind w:firstLine="720"/>
        <w:jc w:val="center"/>
        <w:rPr>
          <w:rFonts w:ascii="Times New Roman" w:hAnsi="Times New Roman" w:cs="Times New Roman"/>
          <w:b/>
          <w:sz w:val="24"/>
          <w:szCs w:val="24"/>
        </w:rPr>
      </w:pPr>
    </w:p>
    <w:p w:rsidR="00443FF7" w:rsidRPr="00467700" w:rsidRDefault="00443FF7" w:rsidP="00443FF7">
      <w:pPr>
        <w:ind w:firstLine="720"/>
        <w:jc w:val="center"/>
        <w:rPr>
          <w:rFonts w:ascii="Times New Roman" w:hAnsi="Times New Roman" w:cs="Times New Roman"/>
        </w:rPr>
      </w:pPr>
    </w:p>
    <w:tbl>
      <w:tblPr>
        <w:tblW w:w="100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460"/>
        <w:gridCol w:w="1074"/>
      </w:tblGrid>
      <w:tr w:rsidR="00443FF7" w:rsidRPr="00704C37" w:rsidTr="00E45FD5">
        <w:tc>
          <w:tcPr>
            <w:tcW w:w="540"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w:t>
            </w:r>
          </w:p>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w:t>
            </w:r>
          </w:p>
          <w:p w:rsidR="00443FF7" w:rsidRPr="00704C37" w:rsidRDefault="00443FF7" w:rsidP="00E45FD5">
            <w:pPr>
              <w:jc w:val="center"/>
              <w:rPr>
                <w:rFonts w:ascii="Times New Roman" w:hAnsi="Times New Roman" w:cs="Times New Roman"/>
              </w:rPr>
            </w:pPr>
          </w:p>
        </w:tc>
        <w:tc>
          <w:tcPr>
            <w:tcW w:w="8460"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1074"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Максимальный балл</w:t>
            </w:r>
          </w:p>
        </w:tc>
      </w:tr>
      <w:tr w:rsidR="00443FF7" w:rsidRPr="00704C37" w:rsidTr="00E45FD5">
        <w:tc>
          <w:tcPr>
            <w:tcW w:w="540" w:type="dxa"/>
            <w:vAlign w:val="center"/>
          </w:tcPr>
          <w:p w:rsidR="00443FF7" w:rsidRPr="00704C37" w:rsidRDefault="00443FF7" w:rsidP="00E45FD5">
            <w:pPr>
              <w:widowControl/>
              <w:numPr>
                <w:ilvl w:val="0"/>
                <w:numId w:val="4"/>
              </w:numPr>
              <w:autoSpaceDE/>
              <w:autoSpaceDN/>
              <w:adjustRightInd/>
              <w:ind w:firstLine="0"/>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color w:val="000000"/>
              </w:rPr>
              <w:t>Качественная организация и проведение школьных спартакиад, соревнований, турниров и др.</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4"/>
              </w:numPr>
              <w:autoSpaceDE/>
              <w:autoSpaceDN/>
              <w:adjustRightInd/>
              <w:ind w:firstLine="0"/>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color w:val="000000"/>
              </w:rPr>
              <w:t xml:space="preserve">Фактическое привлечение и охват </w:t>
            </w:r>
            <w:proofErr w:type="gramStart"/>
            <w:r w:rsidRPr="00704C37">
              <w:rPr>
                <w:rFonts w:ascii="Times New Roman" w:hAnsi="Times New Roman" w:cs="Times New Roman"/>
                <w:color w:val="000000"/>
              </w:rPr>
              <w:t>обучающихся</w:t>
            </w:r>
            <w:proofErr w:type="gramEnd"/>
            <w:r w:rsidRPr="00704C37">
              <w:rPr>
                <w:rFonts w:ascii="Times New Roman" w:hAnsi="Times New Roman" w:cs="Times New Roman"/>
                <w:color w:val="000000"/>
              </w:rPr>
              <w:t xml:space="preserve"> секционными занятиями </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4"/>
              </w:numPr>
              <w:autoSpaceDE/>
              <w:autoSpaceDN/>
              <w:adjustRightInd/>
              <w:ind w:firstLine="0"/>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color w:val="000000"/>
              </w:rPr>
              <w:t xml:space="preserve">Эффективное взаимодействие с учреждениями спорта и дополнительного образования спортивной направленности </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4"/>
              </w:numPr>
              <w:autoSpaceDE/>
              <w:autoSpaceDN/>
              <w:adjustRightInd/>
              <w:ind w:firstLine="0"/>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color w:val="000000"/>
              </w:rPr>
              <w:t xml:space="preserve">Охват </w:t>
            </w:r>
            <w:proofErr w:type="gramStart"/>
            <w:r w:rsidRPr="00704C37">
              <w:rPr>
                <w:rFonts w:ascii="Times New Roman" w:hAnsi="Times New Roman" w:cs="Times New Roman"/>
                <w:color w:val="000000"/>
              </w:rPr>
              <w:t>обучающихся</w:t>
            </w:r>
            <w:proofErr w:type="gramEnd"/>
            <w:r w:rsidRPr="00704C37">
              <w:rPr>
                <w:rFonts w:ascii="Times New Roman" w:hAnsi="Times New Roman" w:cs="Times New Roman"/>
                <w:color w:val="000000"/>
              </w:rPr>
              <w:t xml:space="preserve"> физкультурно-оздоровительной и спортивно-массовой работой (физкультурно-спортивные праздники, дни здоровья и т.д.) в режиме учебного и </w:t>
            </w:r>
            <w:proofErr w:type="spellStart"/>
            <w:r w:rsidRPr="00704C37">
              <w:rPr>
                <w:rFonts w:ascii="Times New Roman" w:hAnsi="Times New Roman" w:cs="Times New Roman"/>
                <w:color w:val="000000"/>
              </w:rPr>
              <w:t>внеучебного</w:t>
            </w:r>
            <w:proofErr w:type="spellEnd"/>
            <w:r w:rsidRPr="00704C37">
              <w:rPr>
                <w:rFonts w:ascii="Times New Roman" w:hAnsi="Times New Roman" w:cs="Times New Roman"/>
                <w:color w:val="000000"/>
              </w:rPr>
              <w:t xml:space="preserve"> времени (не менее 80% обучающихся)</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540" w:type="dxa"/>
            <w:vAlign w:val="center"/>
          </w:tcPr>
          <w:p w:rsidR="00443FF7" w:rsidRPr="00704C37" w:rsidRDefault="00443FF7" w:rsidP="00E45FD5">
            <w:pPr>
              <w:widowControl/>
              <w:numPr>
                <w:ilvl w:val="0"/>
                <w:numId w:val="4"/>
              </w:numPr>
              <w:autoSpaceDE/>
              <w:autoSpaceDN/>
              <w:adjustRightInd/>
              <w:ind w:firstLine="0"/>
              <w:jc w:val="right"/>
              <w:rPr>
                <w:rFonts w:ascii="Times New Roman" w:hAnsi="Times New Roman" w:cs="Times New Roman"/>
              </w:rPr>
            </w:pPr>
          </w:p>
        </w:tc>
        <w:tc>
          <w:tcPr>
            <w:tcW w:w="8460" w:type="dxa"/>
          </w:tcPr>
          <w:p w:rsidR="00443FF7" w:rsidRPr="00704C37" w:rsidRDefault="00443FF7" w:rsidP="00E45FD5">
            <w:pPr>
              <w:jc w:val="both"/>
              <w:rPr>
                <w:rFonts w:ascii="Times New Roman" w:hAnsi="Times New Roman" w:cs="Times New Roman"/>
                <w:color w:val="000000"/>
              </w:rPr>
            </w:pPr>
            <w:r w:rsidRPr="00704C37">
              <w:rPr>
                <w:rFonts w:ascii="Times New Roman" w:hAnsi="Times New Roman" w:cs="Times New Roman"/>
                <w:color w:val="000000"/>
              </w:rPr>
              <w:t>Результативная подготовка команд для участия в соревнованиях различного уровня (муниципального, республиканского, всероссийского)</w:t>
            </w:r>
          </w:p>
        </w:tc>
        <w:tc>
          <w:tcPr>
            <w:tcW w:w="1074"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bl>
    <w:p w:rsidR="00443FF7" w:rsidRPr="00467700" w:rsidRDefault="00443FF7" w:rsidP="00443FF7">
      <w:pPr>
        <w:jc w:val="center"/>
        <w:rPr>
          <w:rFonts w:ascii="Times New Roman" w:hAnsi="Times New Roman" w:cs="Times New Roman"/>
          <w:sz w:val="28"/>
          <w:szCs w:val="28"/>
        </w:rPr>
      </w:pPr>
    </w:p>
    <w:p w:rsidR="00443FF7" w:rsidRDefault="00443FF7" w:rsidP="00443FF7">
      <w:pPr>
        <w:rPr>
          <w:rFonts w:ascii="Times New Roman" w:hAnsi="Times New Roman" w:cs="Times New Roman"/>
          <w:b/>
          <w:sz w:val="24"/>
          <w:szCs w:val="24"/>
        </w:rPr>
      </w:pPr>
      <w:r>
        <w:rPr>
          <w:rFonts w:ascii="Times New Roman" w:hAnsi="Times New Roman" w:cs="Times New Roman"/>
          <w:b/>
          <w:sz w:val="24"/>
          <w:szCs w:val="24"/>
        </w:rPr>
        <w:t xml:space="preserve">                      </w:t>
      </w:r>
    </w:p>
    <w:p w:rsidR="00443FF7" w:rsidRDefault="00443FF7" w:rsidP="00443FF7">
      <w:pPr>
        <w:rPr>
          <w:rFonts w:ascii="Times New Roman" w:hAnsi="Times New Roman" w:cs="Times New Roman"/>
          <w:b/>
          <w:sz w:val="24"/>
          <w:szCs w:val="24"/>
        </w:rPr>
      </w:pPr>
    </w:p>
    <w:p w:rsidR="00443FF7" w:rsidRDefault="00443FF7" w:rsidP="00443FF7">
      <w:pPr>
        <w:rPr>
          <w:rFonts w:ascii="Times New Roman" w:hAnsi="Times New Roman" w:cs="Times New Roman"/>
          <w:b/>
          <w:sz w:val="24"/>
          <w:szCs w:val="24"/>
        </w:rPr>
      </w:pPr>
      <w:r>
        <w:rPr>
          <w:rFonts w:ascii="Times New Roman" w:hAnsi="Times New Roman" w:cs="Times New Roman"/>
          <w:b/>
          <w:sz w:val="24"/>
          <w:szCs w:val="24"/>
        </w:rPr>
        <w:t xml:space="preserve">                 </w:t>
      </w:r>
      <w:r w:rsidRPr="009C7030">
        <w:rPr>
          <w:rFonts w:ascii="Times New Roman" w:hAnsi="Times New Roman" w:cs="Times New Roman"/>
          <w:b/>
          <w:sz w:val="24"/>
          <w:szCs w:val="24"/>
        </w:rPr>
        <w:t>4.9.Критерии для расчета стимулирующих выплат</w:t>
      </w:r>
      <w:r>
        <w:rPr>
          <w:rFonts w:ascii="Times New Roman" w:hAnsi="Times New Roman" w:cs="Times New Roman"/>
          <w:b/>
          <w:sz w:val="24"/>
          <w:szCs w:val="24"/>
        </w:rPr>
        <w:t xml:space="preserve"> педагогу- </w:t>
      </w:r>
      <w:r w:rsidRPr="009C7030">
        <w:rPr>
          <w:rFonts w:ascii="Times New Roman" w:hAnsi="Times New Roman" w:cs="Times New Roman"/>
          <w:b/>
          <w:sz w:val="24"/>
          <w:szCs w:val="24"/>
        </w:rPr>
        <w:t>психологу</w:t>
      </w:r>
    </w:p>
    <w:p w:rsidR="00443FF7" w:rsidRPr="009C7030" w:rsidRDefault="00443FF7" w:rsidP="00443FF7">
      <w:pPr>
        <w:rPr>
          <w:rFonts w:ascii="Times New Roman" w:hAnsi="Times New Roman" w:cs="Times New Roman"/>
          <w:b/>
          <w:sz w:val="24"/>
          <w:szCs w:val="24"/>
        </w:rPr>
      </w:pPr>
    </w:p>
    <w:p w:rsidR="00443FF7" w:rsidRPr="00467700" w:rsidRDefault="00443FF7" w:rsidP="00443FF7">
      <w:pPr>
        <w:ind w:firstLine="720"/>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286"/>
        <w:gridCol w:w="1080"/>
      </w:tblGrid>
      <w:tr w:rsidR="00443FF7" w:rsidRPr="00704C37" w:rsidTr="00E45FD5">
        <w:tc>
          <w:tcPr>
            <w:tcW w:w="462" w:type="dxa"/>
          </w:tcPr>
          <w:p w:rsidR="00443FF7" w:rsidRPr="007042A1" w:rsidRDefault="00443FF7" w:rsidP="00E45FD5">
            <w:r w:rsidRPr="007042A1">
              <w:t>№</w:t>
            </w:r>
          </w:p>
          <w:p w:rsidR="00443FF7" w:rsidRPr="007042A1" w:rsidRDefault="00443FF7" w:rsidP="00E45FD5">
            <w:r w:rsidRPr="007042A1">
              <w:t>№</w:t>
            </w:r>
          </w:p>
        </w:tc>
        <w:tc>
          <w:tcPr>
            <w:tcW w:w="8286" w:type="dxa"/>
            <w:vAlign w:val="center"/>
          </w:tcPr>
          <w:p w:rsidR="00443FF7" w:rsidRPr="00704C37" w:rsidRDefault="00443FF7" w:rsidP="00E45FD5">
            <w:pPr>
              <w:ind w:hanging="102"/>
              <w:jc w:val="center"/>
              <w:rPr>
                <w:rFonts w:ascii="Times New Roman" w:hAnsi="Times New Roman" w:cs="Times New Roman"/>
                <w:b/>
              </w:rPr>
            </w:pPr>
            <w:r w:rsidRPr="00704C37">
              <w:rPr>
                <w:rFonts w:ascii="Times New Roman" w:hAnsi="Times New Roman" w:cs="Times New Roman"/>
                <w:b/>
              </w:rPr>
              <w:t>Критерии</w:t>
            </w:r>
          </w:p>
        </w:tc>
        <w:tc>
          <w:tcPr>
            <w:tcW w:w="1080" w:type="dxa"/>
            <w:vAlign w:val="center"/>
          </w:tcPr>
          <w:p w:rsidR="00443FF7" w:rsidRPr="00704C37" w:rsidRDefault="00443FF7" w:rsidP="00E45FD5">
            <w:pPr>
              <w:ind w:hanging="102"/>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462" w:type="dxa"/>
            <w:vAlign w:val="center"/>
          </w:tcPr>
          <w:p w:rsidR="00443FF7" w:rsidRPr="007042A1" w:rsidRDefault="00443FF7" w:rsidP="00E45FD5">
            <w:r>
              <w:t>1</w:t>
            </w:r>
          </w:p>
        </w:tc>
        <w:tc>
          <w:tcPr>
            <w:tcW w:w="8286" w:type="dxa"/>
          </w:tcPr>
          <w:p w:rsidR="00443FF7" w:rsidRPr="00704C37" w:rsidRDefault="00443FF7" w:rsidP="00E45FD5">
            <w:pPr>
              <w:ind w:hanging="102"/>
              <w:jc w:val="both"/>
              <w:rPr>
                <w:rFonts w:ascii="Times New Roman" w:hAnsi="Times New Roman" w:cs="Times New Roman"/>
              </w:rPr>
            </w:pPr>
            <w:r w:rsidRPr="00704C37">
              <w:rPr>
                <w:rFonts w:ascii="Times New Roman" w:hAnsi="Times New Roman" w:cs="Times New Roman"/>
                <w:color w:val="000000"/>
              </w:rPr>
              <w:t xml:space="preserve">Результативность коррекционно-развивающей работы с </w:t>
            </w:r>
            <w:proofErr w:type="gramStart"/>
            <w:r w:rsidRPr="00704C37">
              <w:rPr>
                <w:rFonts w:ascii="Times New Roman" w:hAnsi="Times New Roman" w:cs="Times New Roman"/>
                <w:color w:val="000000"/>
              </w:rPr>
              <w:t>обучающимися</w:t>
            </w:r>
            <w:proofErr w:type="gramEnd"/>
            <w:r w:rsidRPr="00704C37">
              <w:rPr>
                <w:rFonts w:ascii="Times New Roman" w:hAnsi="Times New Roman" w:cs="Times New Roman"/>
                <w:color w:val="000000"/>
              </w:rPr>
              <w:t>.</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2</w:t>
            </w:r>
          </w:p>
        </w:tc>
        <w:tc>
          <w:tcPr>
            <w:tcW w:w="8286" w:type="dxa"/>
          </w:tcPr>
          <w:p w:rsidR="00443FF7" w:rsidRPr="00704C37" w:rsidRDefault="00443FF7" w:rsidP="00E45FD5">
            <w:pPr>
              <w:shd w:val="clear" w:color="auto" w:fill="FFFFFF"/>
              <w:ind w:hanging="102"/>
              <w:jc w:val="both"/>
              <w:rPr>
                <w:rFonts w:ascii="Times New Roman" w:hAnsi="Times New Roman" w:cs="Times New Roman"/>
                <w:color w:val="000000"/>
              </w:rPr>
            </w:pPr>
            <w:r w:rsidRPr="00704C37">
              <w:rPr>
                <w:rFonts w:ascii="Times New Roman" w:hAnsi="Times New Roman" w:cs="Times New Roman"/>
              </w:rPr>
              <w:t>Эффективное использование компьютерных технологий и ведение электронной базы данных детей, охваченных различными видами контроля</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3</w:t>
            </w:r>
          </w:p>
        </w:tc>
        <w:tc>
          <w:tcPr>
            <w:tcW w:w="8286" w:type="dxa"/>
          </w:tcPr>
          <w:p w:rsidR="00443FF7" w:rsidRPr="00704C37" w:rsidRDefault="00443FF7" w:rsidP="00E45FD5">
            <w:pPr>
              <w:shd w:val="clear" w:color="auto" w:fill="FFFFFF"/>
              <w:ind w:hanging="102"/>
              <w:jc w:val="both"/>
              <w:rPr>
                <w:rFonts w:ascii="Times New Roman" w:hAnsi="Times New Roman" w:cs="Times New Roman"/>
                <w:color w:val="000000"/>
                <w:spacing w:val="-1"/>
              </w:rPr>
            </w:pPr>
            <w:r w:rsidRPr="00704C37">
              <w:rPr>
                <w:rFonts w:ascii="Times New Roman" w:hAnsi="Times New Roman" w:cs="Times New Roman"/>
                <w:color w:val="000000"/>
                <w:spacing w:val="-1"/>
              </w:rPr>
              <w:t xml:space="preserve">Положительная динамика развития </w:t>
            </w:r>
            <w:proofErr w:type="gramStart"/>
            <w:r w:rsidRPr="00704C37">
              <w:rPr>
                <w:rFonts w:ascii="Times New Roman" w:hAnsi="Times New Roman" w:cs="Times New Roman"/>
                <w:color w:val="000000"/>
                <w:spacing w:val="-1"/>
              </w:rPr>
              <w:t>обучающихся</w:t>
            </w:r>
            <w:proofErr w:type="gramEnd"/>
            <w:r w:rsidRPr="00704C37">
              <w:rPr>
                <w:rFonts w:ascii="Times New Roman" w:hAnsi="Times New Roman" w:cs="Times New Roman"/>
                <w:color w:val="000000"/>
                <w:spacing w:val="-1"/>
              </w:rPr>
              <w:t xml:space="preserve"> по результатам диагностики</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4</w:t>
            </w:r>
          </w:p>
        </w:tc>
        <w:tc>
          <w:tcPr>
            <w:tcW w:w="8286" w:type="dxa"/>
          </w:tcPr>
          <w:p w:rsidR="00443FF7" w:rsidRPr="00704C37" w:rsidRDefault="00443FF7" w:rsidP="00E45FD5">
            <w:pPr>
              <w:shd w:val="clear" w:color="auto" w:fill="FFFFFF"/>
              <w:ind w:hanging="102"/>
              <w:jc w:val="both"/>
              <w:rPr>
                <w:rFonts w:ascii="Times New Roman" w:hAnsi="Times New Roman" w:cs="Times New Roman"/>
                <w:color w:val="000000"/>
                <w:spacing w:val="-1"/>
              </w:rPr>
            </w:pPr>
            <w:r w:rsidRPr="00704C37">
              <w:rPr>
                <w:rFonts w:ascii="Times New Roman" w:hAnsi="Times New Roman" w:cs="Times New Roman"/>
                <w:color w:val="000000"/>
                <w:spacing w:val="-1"/>
              </w:rPr>
              <w:t xml:space="preserve">Дополнительная психолого-просветительская и методическая работа с </w:t>
            </w:r>
            <w:r w:rsidRPr="00704C37">
              <w:rPr>
                <w:rFonts w:ascii="Times New Roman" w:hAnsi="Times New Roman" w:cs="Times New Roman"/>
                <w:color w:val="000000"/>
              </w:rPr>
              <w:t>родителями, педагогами, другими специалистами, обучающимися.</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5</w:t>
            </w:r>
          </w:p>
        </w:tc>
        <w:tc>
          <w:tcPr>
            <w:tcW w:w="8286" w:type="dxa"/>
          </w:tcPr>
          <w:p w:rsidR="00443FF7" w:rsidRPr="00704C37" w:rsidRDefault="00443FF7" w:rsidP="00E45FD5">
            <w:pPr>
              <w:shd w:val="clear" w:color="auto" w:fill="FFFFFF"/>
              <w:ind w:hanging="102"/>
              <w:jc w:val="both"/>
              <w:rPr>
                <w:rFonts w:ascii="Times New Roman" w:hAnsi="Times New Roman" w:cs="Times New Roman"/>
                <w:color w:val="000000"/>
                <w:spacing w:val="-1"/>
              </w:rPr>
            </w:pPr>
            <w:r w:rsidRPr="00704C37">
              <w:rPr>
                <w:rFonts w:ascii="Times New Roman" w:hAnsi="Times New Roman" w:cs="Times New Roman"/>
                <w:color w:val="000000"/>
                <w:spacing w:val="-1"/>
              </w:rPr>
              <w:t>Формирование психологической готовности обучающихся и педагогов к внешней оценке качества образования</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bl>
    <w:p w:rsidR="00443FF7" w:rsidRDefault="00443FF7" w:rsidP="00443FF7">
      <w:pPr>
        <w:ind w:firstLine="720"/>
        <w:jc w:val="both"/>
        <w:rPr>
          <w:rFonts w:ascii="Times New Roman" w:hAnsi="Times New Roman" w:cs="Times New Roman"/>
          <w:sz w:val="28"/>
          <w:szCs w:val="28"/>
        </w:rPr>
      </w:pPr>
    </w:p>
    <w:p w:rsidR="00443FF7" w:rsidRPr="00467700" w:rsidRDefault="00443FF7" w:rsidP="00443FF7">
      <w:pPr>
        <w:ind w:firstLine="720"/>
        <w:jc w:val="both"/>
        <w:rPr>
          <w:rFonts w:ascii="Times New Roman" w:hAnsi="Times New Roman" w:cs="Times New Roman"/>
          <w:sz w:val="28"/>
          <w:szCs w:val="28"/>
        </w:rPr>
      </w:pPr>
    </w:p>
    <w:p w:rsidR="00443FF7" w:rsidRDefault="00443FF7" w:rsidP="00443FF7">
      <w:pPr>
        <w:jc w:val="center"/>
        <w:rPr>
          <w:rFonts w:ascii="Times New Roman" w:hAnsi="Times New Roman" w:cs="Times New Roman"/>
          <w:b/>
          <w:sz w:val="24"/>
          <w:szCs w:val="24"/>
        </w:rPr>
      </w:pPr>
      <w:r>
        <w:rPr>
          <w:rFonts w:ascii="Times New Roman" w:hAnsi="Times New Roman" w:cs="Times New Roman"/>
          <w:b/>
          <w:sz w:val="24"/>
          <w:szCs w:val="24"/>
        </w:rPr>
        <w:t>4.10</w:t>
      </w:r>
      <w:r w:rsidRPr="009C7030">
        <w:rPr>
          <w:rFonts w:ascii="Times New Roman" w:hAnsi="Times New Roman" w:cs="Times New Roman"/>
          <w:b/>
          <w:sz w:val="24"/>
          <w:szCs w:val="24"/>
        </w:rPr>
        <w:t xml:space="preserve">.Критерии для расчета стимулирующих выплат </w:t>
      </w:r>
      <w:r>
        <w:rPr>
          <w:rFonts w:ascii="Times New Roman" w:hAnsi="Times New Roman" w:cs="Times New Roman"/>
          <w:b/>
          <w:sz w:val="24"/>
          <w:szCs w:val="24"/>
        </w:rPr>
        <w:t xml:space="preserve">старшим </w:t>
      </w:r>
      <w:r w:rsidRPr="009C7030">
        <w:rPr>
          <w:rFonts w:ascii="Times New Roman" w:hAnsi="Times New Roman" w:cs="Times New Roman"/>
          <w:b/>
          <w:sz w:val="24"/>
          <w:szCs w:val="24"/>
        </w:rPr>
        <w:t xml:space="preserve"> вожатым</w:t>
      </w:r>
    </w:p>
    <w:p w:rsidR="00443FF7" w:rsidRPr="009C7030" w:rsidRDefault="00443FF7" w:rsidP="00443FF7">
      <w:pPr>
        <w:jc w:val="center"/>
        <w:rPr>
          <w:rFonts w:ascii="Times New Roman" w:hAnsi="Times New Roman" w:cs="Times New Roman"/>
          <w:b/>
          <w:sz w:val="24"/>
          <w:szCs w:val="24"/>
        </w:rPr>
      </w:pPr>
    </w:p>
    <w:p w:rsidR="00443FF7" w:rsidRPr="00467700" w:rsidRDefault="00443FF7" w:rsidP="00443FF7">
      <w:pPr>
        <w:ind w:firstLine="720"/>
        <w:jc w:val="center"/>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286"/>
        <w:gridCol w:w="1080"/>
      </w:tblGrid>
      <w:tr w:rsidR="00443FF7" w:rsidRPr="00704C37" w:rsidTr="00E45FD5">
        <w:tc>
          <w:tcPr>
            <w:tcW w:w="462" w:type="dxa"/>
            <w:vAlign w:val="center"/>
          </w:tcPr>
          <w:p w:rsidR="00443FF7" w:rsidRPr="00704C37" w:rsidRDefault="00443FF7" w:rsidP="00E45FD5">
            <w:pPr>
              <w:ind w:firstLine="720"/>
              <w:jc w:val="center"/>
              <w:rPr>
                <w:rFonts w:ascii="Times New Roman" w:hAnsi="Times New Roman" w:cs="Times New Roman"/>
                <w:b/>
              </w:rPr>
            </w:pPr>
            <w:r w:rsidRPr="00704C37">
              <w:rPr>
                <w:rFonts w:ascii="Times New Roman" w:hAnsi="Times New Roman" w:cs="Times New Roman"/>
                <w:b/>
              </w:rPr>
              <w:t>№</w:t>
            </w:r>
          </w:p>
        </w:tc>
        <w:tc>
          <w:tcPr>
            <w:tcW w:w="8286" w:type="dxa"/>
            <w:vAlign w:val="center"/>
          </w:tcPr>
          <w:p w:rsidR="00443FF7" w:rsidRPr="00704C37" w:rsidRDefault="00443FF7" w:rsidP="00E45FD5">
            <w:pPr>
              <w:ind w:hanging="102"/>
              <w:jc w:val="center"/>
              <w:rPr>
                <w:rFonts w:ascii="Times New Roman" w:hAnsi="Times New Roman" w:cs="Times New Roman"/>
                <w:b/>
              </w:rPr>
            </w:pPr>
            <w:r w:rsidRPr="00704C37">
              <w:rPr>
                <w:rFonts w:ascii="Times New Roman" w:hAnsi="Times New Roman" w:cs="Times New Roman"/>
                <w:b/>
              </w:rPr>
              <w:t>Критерии</w:t>
            </w:r>
          </w:p>
        </w:tc>
        <w:tc>
          <w:tcPr>
            <w:tcW w:w="1080" w:type="dxa"/>
            <w:vAlign w:val="center"/>
          </w:tcPr>
          <w:p w:rsidR="00443FF7" w:rsidRPr="00704C37" w:rsidRDefault="00443FF7" w:rsidP="00E45FD5">
            <w:pPr>
              <w:ind w:hanging="102"/>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462" w:type="dxa"/>
            <w:vAlign w:val="center"/>
          </w:tcPr>
          <w:p w:rsidR="00443FF7" w:rsidRPr="007042A1" w:rsidRDefault="00443FF7" w:rsidP="00E45FD5">
            <w:r>
              <w:t>1</w:t>
            </w:r>
          </w:p>
        </w:tc>
        <w:tc>
          <w:tcPr>
            <w:tcW w:w="8286" w:type="dxa"/>
          </w:tcPr>
          <w:p w:rsidR="00443FF7" w:rsidRPr="00704C37" w:rsidRDefault="00443FF7" w:rsidP="00E45FD5">
            <w:pPr>
              <w:ind w:hanging="102"/>
              <w:rPr>
                <w:rFonts w:ascii="Times New Roman" w:hAnsi="Times New Roman" w:cs="Times New Roman"/>
              </w:rPr>
            </w:pPr>
            <w:r w:rsidRPr="00704C37">
              <w:rPr>
                <w:rFonts w:ascii="Times New Roman" w:hAnsi="Times New Roman" w:cs="Times New Roman"/>
                <w:color w:val="000000"/>
              </w:rPr>
              <w:t xml:space="preserve">Эффективное руководство и организация работы детских общественных организаций. </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2</w:t>
            </w:r>
          </w:p>
        </w:tc>
        <w:tc>
          <w:tcPr>
            <w:tcW w:w="8286" w:type="dxa"/>
          </w:tcPr>
          <w:p w:rsidR="00443FF7" w:rsidRPr="00704C37" w:rsidRDefault="00443FF7" w:rsidP="00E45FD5">
            <w:pPr>
              <w:ind w:hanging="102"/>
              <w:rPr>
                <w:rFonts w:ascii="Times New Roman" w:hAnsi="Times New Roman" w:cs="Times New Roman"/>
                <w:color w:val="000000"/>
              </w:rPr>
            </w:pPr>
            <w:r w:rsidRPr="00704C37">
              <w:rPr>
                <w:rFonts w:ascii="Times New Roman" w:hAnsi="Times New Roman" w:cs="Times New Roman"/>
                <w:color w:val="000000"/>
              </w:rPr>
              <w:t>Эффективная организация работы детского самоуправления</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3</w:t>
            </w:r>
          </w:p>
        </w:tc>
        <w:tc>
          <w:tcPr>
            <w:tcW w:w="8286" w:type="dxa"/>
          </w:tcPr>
          <w:p w:rsidR="00443FF7" w:rsidRPr="00704C37" w:rsidRDefault="00443FF7" w:rsidP="00E45FD5">
            <w:pPr>
              <w:ind w:hanging="102"/>
              <w:rPr>
                <w:rFonts w:ascii="Times New Roman" w:hAnsi="Times New Roman" w:cs="Times New Roman"/>
                <w:color w:val="000000"/>
              </w:rPr>
            </w:pPr>
            <w:r w:rsidRPr="00704C37">
              <w:rPr>
                <w:rFonts w:ascii="Times New Roman" w:hAnsi="Times New Roman" w:cs="Times New Roman"/>
                <w:color w:val="000000"/>
              </w:rPr>
              <w:t xml:space="preserve">Высокий уровень организации мероприятий, проводимых </w:t>
            </w:r>
            <w:proofErr w:type="gramStart"/>
            <w:r w:rsidRPr="00704C37">
              <w:rPr>
                <w:rFonts w:ascii="Times New Roman" w:hAnsi="Times New Roman" w:cs="Times New Roman"/>
                <w:color w:val="000000"/>
              </w:rPr>
              <w:t>для</w:t>
            </w:r>
            <w:proofErr w:type="gramEnd"/>
            <w:r w:rsidRPr="00704C37">
              <w:rPr>
                <w:rFonts w:ascii="Times New Roman" w:hAnsi="Times New Roman" w:cs="Times New Roman"/>
                <w:color w:val="000000"/>
              </w:rPr>
              <w:t xml:space="preserve"> обучающихся в каникулярное время</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4</w:t>
            </w:r>
          </w:p>
        </w:tc>
        <w:tc>
          <w:tcPr>
            <w:tcW w:w="8286" w:type="dxa"/>
          </w:tcPr>
          <w:p w:rsidR="00443FF7" w:rsidRPr="00704C37" w:rsidRDefault="00443FF7" w:rsidP="00E45FD5">
            <w:pPr>
              <w:ind w:hanging="102"/>
              <w:rPr>
                <w:rFonts w:ascii="Times New Roman" w:hAnsi="Times New Roman" w:cs="Times New Roman"/>
                <w:color w:val="000000"/>
              </w:rPr>
            </w:pPr>
            <w:r w:rsidRPr="00704C37">
              <w:rPr>
                <w:rFonts w:ascii="Times New Roman" w:hAnsi="Times New Roman" w:cs="Times New Roman"/>
                <w:color w:val="000000"/>
              </w:rPr>
              <w:t>Активное взаимодействие с учреждениями культуры, дополнительного образования</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2A1" w:rsidRDefault="00443FF7" w:rsidP="00E45FD5">
            <w:r>
              <w:t>5</w:t>
            </w:r>
          </w:p>
        </w:tc>
        <w:tc>
          <w:tcPr>
            <w:tcW w:w="8286" w:type="dxa"/>
          </w:tcPr>
          <w:p w:rsidR="00443FF7" w:rsidRPr="00704C37" w:rsidRDefault="00443FF7" w:rsidP="00E45FD5">
            <w:pPr>
              <w:ind w:hanging="102"/>
              <w:rPr>
                <w:rFonts w:ascii="Times New Roman" w:hAnsi="Times New Roman" w:cs="Times New Roman"/>
                <w:color w:val="000000"/>
              </w:rPr>
            </w:pPr>
            <w:r w:rsidRPr="00704C37">
              <w:rPr>
                <w:rFonts w:ascii="Times New Roman" w:hAnsi="Times New Roman" w:cs="Times New Roman"/>
                <w:color w:val="000000"/>
              </w:rPr>
              <w:t>Качественная организация общешкольных социально значимых проектов и акций</w:t>
            </w:r>
          </w:p>
        </w:tc>
        <w:tc>
          <w:tcPr>
            <w:tcW w:w="1080" w:type="dxa"/>
          </w:tcPr>
          <w:p w:rsidR="00443FF7" w:rsidRPr="00704C37" w:rsidRDefault="00443FF7" w:rsidP="00E45FD5">
            <w:pPr>
              <w:ind w:hanging="102"/>
              <w:jc w:val="center"/>
              <w:rPr>
                <w:rFonts w:ascii="Times New Roman" w:hAnsi="Times New Roman" w:cs="Times New Roman"/>
              </w:rPr>
            </w:pPr>
            <w:r w:rsidRPr="00704C37">
              <w:rPr>
                <w:rFonts w:ascii="Times New Roman" w:hAnsi="Times New Roman" w:cs="Times New Roman"/>
              </w:rPr>
              <w:t>10</w:t>
            </w:r>
          </w:p>
        </w:tc>
      </w:tr>
    </w:tbl>
    <w:p w:rsidR="00443FF7" w:rsidRPr="00467700" w:rsidRDefault="00443FF7" w:rsidP="00443FF7">
      <w:pPr>
        <w:ind w:firstLine="720"/>
        <w:jc w:val="center"/>
        <w:rPr>
          <w:rFonts w:ascii="Times New Roman" w:hAnsi="Times New Roman" w:cs="Times New Roman"/>
          <w:sz w:val="28"/>
          <w:szCs w:val="28"/>
        </w:rPr>
      </w:pPr>
    </w:p>
    <w:p w:rsidR="00443FF7" w:rsidRDefault="00443FF7" w:rsidP="00443FF7">
      <w:pPr>
        <w:rPr>
          <w:rFonts w:ascii="Times New Roman" w:hAnsi="Times New Roman" w:cs="Times New Roman"/>
          <w:b/>
          <w:sz w:val="24"/>
          <w:szCs w:val="24"/>
        </w:rPr>
      </w:pPr>
      <w:r>
        <w:rPr>
          <w:rFonts w:ascii="Times New Roman" w:hAnsi="Times New Roman" w:cs="Times New Roman"/>
          <w:b/>
          <w:sz w:val="24"/>
          <w:szCs w:val="24"/>
        </w:rPr>
        <w:t xml:space="preserve">                      </w:t>
      </w:r>
    </w:p>
    <w:p w:rsidR="00443FF7" w:rsidRDefault="00443FF7" w:rsidP="00443FF7">
      <w:pPr>
        <w:rPr>
          <w:rFonts w:ascii="Times New Roman" w:hAnsi="Times New Roman" w:cs="Times New Roman"/>
          <w:b/>
          <w:sz w:val="24"/>
          <w:szCs w:val="24"/>
        </w:rPr>
      </w:pPr>
    </w:p>
    <w:p w:rsidR="00443FF7" w:rsidRPr="009C7030" w:rsidRDefault="00443FF7" w:rsidP="00443FF7">
      <w:pPr>
        <w:ind w:left="993"/>
        <w:rPr>
          <w:rFonts w:ascii="Times New Roman" w:hAnsi="Times New Roman" w:cs="Times New Roman"/>
          <w:b/>
          <w:sz w:val="24"/>
          <w:szCs w:val="24"/>
        </w:rPr>
      </w:pPr>
      <w:r>
        <w:rPr>
          <w:rFonts w:ascii="Times New Roman" w:hAnsi="Times New Roman" w:cs="Times New Roman"/>
          <w:b/>
          <w:sz w:val="24"/>
          <w:szCs w:val="24"/>
        </w:rPr>
        <w:t xml:space="preserve">  4.1</w:t>
      </w:r>
      <w:r w:rsidRPr="009C7030">
        <w:rPr>
          <w:rFonts w:ascii="Times New Roman" w:hAnsi="Times New Roman" w:cs="Times New Roman"/>
          <w:b/>
          <w:sz w:val="24"/>
          <w:szCs w:val="24"/>
        </w:rPr>
        <w:t>1.Критерии для расчета стимулирующих выплат</w:t>
      </w:r>
      <w:r>
        <w:rPr>
          <w:rFonts w:ascii="Times New Roman" w:hAnsi="Times New Roman" w:cs="Times New Roman"/>
          <w:b/>
          <w:sz w:val="24"/>
          <w:szCs w:val="24"/>
        </w:rPr>
        <w:t xml:space="preserve">   </w:t>
      </w:r>
      <w:r w:rsidRPr="009C7030">
        <w:rPr>
          <w:rFonts w:ascii="Times New Roman" w:hAnsi="Times New Roman" w:cs="Times New Roman"/>
          <w:b/>
          <w:sz w:val="24"/>
          <w:szCs w:val="24"/>
        </w:rPr>
        <w:t>секретарю</w:t>
      </w:r>
    </w:p>
    <w:p w:rsidR="00443FF7" w:rsidRPr="00467700" w:rsidRDefault="00443FF7" w:rsidP="00443FF7">
      <w:pPr>
        <w:ind w:firstLine="720"/>
        <w:jc w:val="center"/>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286"/>
        <w:gridCol w:w="1080"/>
      </w:tblGrid>
      <w:tr w:rsidR="00443FF7" w:rsidRPr="00704C37" w:rsidTr="00E45FD5">
        <w:tc>
          <w:tcPr>
            <w:tcW w:w="462"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w:t>
            </w:r>
          </w:p>
        </w:tc>
        <w:tc>
          <w:tcPr>
            <w:tcW w:w="8286" w:type="dxa"/>
            <w:vAlign w:val="center"/>
          </w:tcPr>
          <w:p w:rsidR="00443FF7" w:rsidRPr="00704C37" w:rsidRDefault="00443FF7" w:rsidP="00E45FD5">
            <w:pPr>
              <w:jc w:val="center"/>
              <w:rPr>
                <w:rFonts w:ascii="Times New Roman" w:hAnsi="Times New Roman" w:cs="Times New Roman"/>
                <w:b/>
              </w:rPr>
            </w:pPr>
            <w:r w:rsidRPr="00704C37">
              <w:rPr>
                <w:rFonts w:ascii="Times New Roman" w:hAnsi="Times New Roman" w:cs="Times New Roman"/>
                <w:b/>
              </w:rPr>
              <w:t>Критерии</w:t>
            </w:r>
          </w:p>
        </w:tc>
        <w:tc>
          <w:tcPr>
            <w:tcW w:w="1080" w:type="dxa"/>
            <w:vAlign w:val="center"/>
          </w:tcPr>
          <w:p w:rsidR="00443FF7" w:rsidRPr="00704C37" w:rsidRDefault="00443FF7" w:rsidP="00E45FD5">
            <w:pPr>
              <w:jc w:val="center"/>
              <w:rPr>
                <w:rFonts w:ascii="Times New Roman" w:hAnsi="Times New Roman" w:cs="Times New Roman"/>
                <w:b/>
              </w:rPr>
            </w:pPr>
            <w:proofErr w:type="spellStart"/>
            <w:proofErr w:type="gramStart"/>
            <w:r w:rsidRPr="00704C37">
              <w:rPr>
                <w:rFonts w:ascii="Times New Roman" w:hAnsi="Times New Roman" w:cs="Times New Roman"/>
                <w:b/>
              </w:rPr>
              <w:t>Макси-мальный</w:t>
            </w:r>
            <w:proofErr w:type="spellEnd"/>
            <w:proofErr w:type="gramEnd"/>
            <w:r w:rsidRPr="00704C37">
              <w:rPr>
                <w:rFonts w:ascii="Times New Roman" w:hAnsi="Times New Roman" w:cs="Times New Roman"/>
                <w:b/>
              </w:rPr>
              <w:t xml:space="preserve"> балл</w:t>
            </w:r>
          </w:p>
        </w:tc>
      </w:tr>
      <w:tr w:rsidR="00443FF7" w:rsidRPr="00704C37" w:rsidTr="00E45FD5">
        <w:tc>
          <w:tcPr>
            <w:tcW w:w="462" w:type="dxa"/>
            <w:vAlign w:val="center"/>
          </w:tcPr>
          <w:p w:rsidR="00443FF7" w:rsidRPr="00704C37" w:rsidRDefault="00443FF7" w:rsidP="00E45FD5">
            <w:pPr>
              <w:widowControl/>
              <w:numPr>
                <w:ilvl w:val="0"/>
                <w:numId w:val="5"/>
              </w:numPr>
              <w:tabs>
                <w:tab w:val="clear" w:pos="220"/>
                <w:tab w:val="num" w:pos="180"/>
              </w:tabs>
              <w:autoSpaceDE/>
              <w:autoSpaceDN/>
              <w:adjustRightInd/>
              <w:ind w:firstLine="0"/>
              <w:jc w:val="center"/>
              <w:rPr>
                <w:rFonts w:ascii="Times New Roman" w:hAnsi="Times New Roman" w:cs="Times New Roman"/>
              </w:rPr>
            </w:pPr>
          </w:p>
        </w:tc>
        <w:tc>
          <w:tcPr>
            <w:tcW w:w="8286"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Отсутствие замечаний контролирующих органов по ведению документации по деятельности школы, делопроизводству.</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C37" w:rsidRDefault="00443FF7" w:rsidP="00E45FD5">
            <w:pPr>
              <w:widowControl/>
              <w:numPr>
                <w:ilvl w:val="0"/>
                <w:numId w:val="5"/>
              </w:numPr>
              <w:tabs>
                <w:tab w:val="clear" w:pos="220"/>
                <w:tab w:val="num" w:pos="180"/>
              </w:tabs>
              <w:autoSpaceDE/>
              <w:autoSpaceDN/>
              <w:adjustRightInd/>
              <w:ind w:firstLine="0"/>
              <w:jc w:val="center"/>
              <w:rPr>
                <w:rFonts w:ascii="Times New Roman" w:hAnsi="Times New Roman" w:cs="Times New Roman"/>
              </w:rPr>
            </w:pPr>
          </w:p>
        </w:tc>
        <w:tc>
          <w:tcPr>
            <w:tcW w:w="8286"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Использование информационных технологий в ведении учета и создании базы данных сетевых показателей, архивном учёте и делопроизводстве</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C37" w:rsidRDefault="00443FF7" w:rsidP="00E45FD5">
            <w:pPr>
              <w:widowControl/>
              <w:numPr>
                <w:ilvl w:val="0"/>
                <w:numId w:val="5"/>
              </w:numPr>
              <w:tabs>
                <w:tab w:val="clear" w:pos="220"/>
                <w:tab w:val="num" w:pos="180"/>
              </w:tabs>
              <w:autoSpaceDE/>
              <w:autoSpaceDN/>
              <w:adjustRightInd/>
              <w:ind w:firstLine="0"/>
              <w:jc w:val="center"/>
              <w:rPr>
                <w:rFonts w:ascii="Times New Roman" w:hAnsi="Times New Roman" w:cs="Times New Roman"/>
              </w:rPr>
            </w:pPr>
          </w:p>
        </w:tc>
        <w:tc>
          <w:tcPr>
            <w:tcW w:w="8286"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C37" w:rsidRDefault="00443FF7" w:rsidP="00E45FD5">
            <w:pPr>
              <w:widowControl/>
              <w:numPr>
                <w:ilvl w:val="0"/>
                <w:numId w:val="5"/>
              </w:numPr>
              <w:tabs>
                <w:tab w:val="clear" w:pos="220"/>
                <w:tab w:val="num" w:pos="180"/>
              </w:tabs>
              <w:autoSpaceDE/>
              <w:autoSpaceDN/>
              <w:adjustRightInd/>
              <w:ind w:firstLine="0"/>
              <w:jc w:val="center"/>
              <w:rPr>
                <w:rFonts w:ascii="Times New Roman" w:hAnsi="Times New Roman" w:cs="Times New Roman"/>
              </w:rPr>
            </w:pPr>
          </w:p>
        </w:tc>
        <w:tc>
          <w:tcPr>
            <w:tcW w:w="8286" w:type="dxa"/>
          </w:tcPr>
          <w:p w:rsidR="00443FF7" w:rsidRPr="00704C37" w:rsidRDefault="00443FF7" w:rsidP="00E45FD5">
            <w:pPr>
              <w:jc w:val="both"/>
              <w:rPr>
                <w:rFonts w:ascii="Times New Roman" w:hAnsi="Times New Roman" w:cs="Times New Roman"/>
              </w:rPr>
            </w:pPr>
            <w:r w:rsidRPr="00704C37">
              <w:rPr>
                <w:rFonts w:ascii="Times New Roman" w:hAnsi="Times New Roman" w:cs="Times New Roman"/>
                <w:color w:val="000000"/>
                <w:spacing w:val="-1"/>
              </w:rPr>
              <w:t>В</w:t>
            </w:r>
            <w:r w:rsidRPr="00704C37">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r w:rsidR="00443FF7" w:rsidRPr="00704C37" w:rsidTr="00E45FD5">
        <w:tc>
          <w:tcPr>
            <w:tcW w:w="462" w:type="dxa"/>
            <w:vAlign w:val="center"/>
          </w:tcPr>
          <w:p w:rsidR="00443FF7" w:rsidRPr="00704C37" w:rsidRDefault="00443FF7" w:rsidP="00E45FD5">
            <w:pPr>
              <w:widowControl/>
              <w:numPr>
                <w:ilvl w:val="0"/>
                <w:numId w:val="5"/>
              </w:numPr>
              <w:tabs>
                <w:tab w:val="clear" w:pos="220"/>
                <w:tab w:val="num" w:pos="180"/>
              </w:tabs>
              <w:autoSpaceDE/>
              <w:autoSpaceDN/>
              <w:adjustRightInd/>
              <w:ind w:firstLine="0"/>
              <w:jc w:val="center"/>
              <w:rPr>
                <w:rFonts w:ascii="Times New Roman" w:hAnsi="Times New Roman" w:cs="Times New Roman"/>
              </w:rPr>
            </w:pPr>
          </w:p>
        </w:tc>
        <w:tc>
          <w:tcPr>
            <w:tcW w:w="8286" w:type="dxa"/>
          </w:tcPr>
          <w:p w:rsidR="00443FF7" w:rsidRPr="00704C37" w:rsidRDefault="00443FF7" w:rsidP="00E45FD5">
            <w:pPr>
              <w:jc w:val="both"/>
              <w:rPr>
                <w:rFonts w:ascii="Times New Roman" w:hAnsi="Times New Roman" w:cs="Times New Roman"/>
                <w:color w:val="000000"/>
                <w:spacing w:val="-1"/>
              </w:rPr>
            </w:pPr>
            <w:r w:rsidRPr="00704C37">
              <w:rPr>
                <w:rFonts w:ascii="Times New Roman" w:hAnsi="Times New Roman" w:cs="Times New Roman"/>
                <w:color w:val="000000"/>
                <w:spacing w:val="-1"/>
              </w:rPr>
              <w:t>Высокая исполнительская дисциплина (оперативность, системность и качество ведения документации)</w:t>
            </w:r>
          </w:p>
        </w:tc>
        <w:tc>
          <w:tcPr>
            <w:tcW w:w="1080" w:type="dxa"/>
          </w:tcPr>
          <w:p w:rsidR="00443FF7" w:rsidRPr="00704C37" w:rsidRDefault="00443FF7" w:rsidP="00E45FD5">
            <w:pPr>
              <w:jc w:val="center"/>
              <w:rPr>
                <w:rFonts w:ascii="Times New Roman" w:hAnsi="Times New Roman" w:cs="Times New Roman"/>
              </w:rPr>
            </w:pPr>
            <w:r w:rsidRPr="00704C37">
              <w:rPr>
                <w:rFonts w:ascii="Times New Roman" w:hAnsi="Times New Roman" w:cs="Times New Roman"/>
              </w:rPr>
              <w:t>10</w:t>
            </w:r>
          </w:p>
        </w:tc>
      </w:tr>
    </w:tbl>
    <w:p w:rsidR="00443FF7" w:rsidRPr="00467700" w:rsidRDefault="00443FF7" w:rsidP="00443FF7">
      <w:pPr>
        <w:ind w:firstLine="720"/>
        <w:jc w:val="center"/>
        <w:rPr>
          <w:rFonts w:ascii="Times New Roman" w:hAnsi="Times New Roman" w:cs="Times New Roman"/>
          <w:sz w:val="28"/>
          <w:szCs w:val="28"/>
        </w:rPr>
      </w:pPr>
    </w:p>
    <w:p w:rsidR="00443FF7" w:rsidRPr="009C7030" w:rsidRDefault="00443FF7" w:rsidP="00443FF7">
      <w:pPr>
        <w:jc w:val="center"/>
        <w:rPr>
          <w:rFonts w:ascii="Times New Roman" w:hAnsi="Times New Roman" w:cs="Times New Roman"/>
          <w:b/>
          <w:sz w:val="24"/>
          <w:szCs w:val="24"/>
        </w:rPr>
      </w:pPr>
      <w:r>
        <w:rPr>
          <w:rFonts w:ascii="Times New Roman" w:hAnsi="Times New Roman" w:cs="Times New Roman"/>
          <w:b/>
          <w:sz w:val="24"/>
          <w:szCs w:val="24"/>
        </w:rPr>
        <w:t>4.1</w:t>
      </w:r>
      <w:r w:rsidRPr="009C7030">
        <w:rPr>
          <w:rFonts w:ascii="Times New Roman" w:hAnsi="Times New Roman" w:cs="Times New Roman"/>
          <w:b/>
          <w:sz w:val="24"/>
          <w:szCs w:val="24"/>
        </w:rPr>
        <w:t xml:space="preserve">2. Критерии для расчета </w:t>
      </w:r>
      <w:proofErr w:type="gramStart"/>
      <w:r w:rsidRPr="009C7030">
        <w:rPr>
          <w:rFonts w:ascii="Times New Roman" w:hAnsi="Times New Roman" w:cs="Times New Roman"/>
          <w:b/>
          <w:sz w:val="24"/>
          <w:szCs w:val="24"/>
        </w:rPr>
        <w:t>стимулирующих</w:t>
      </w:r>
      <w:proofErr w:type="gramEnd"/>
      <w:r w:rsidRPr="009C7030">
        <w:rPr>
          <w:rFonts w:ascii="Times New Roman" w:hAnsi="Times New Roman" w:cs="Times New Roman"/>
          <w:b/>
          <w:sz w:val="24"/>
          <w:szCs w:val="24"/>
        </w:rPr>
        <w:t xml:space="preserve"> </w:t>
      </w:r>
    </w:p>
    <w:p w:rsidR="00443FF7" w:rsidRPr="009C7030" w:rsidRDefault="00443FF7" w:rsidP="00443FF7">
      <w:pPr>
        <w:jc w:val="center"/>
        <w:rPr>
          <w:rFonts w:ascii="Times New Roman" w:hAnsi="Times New Roman" w:cs="Times New Roman"/>
          <w:b/>
          <w:sz w:val="24"/>
          <w:szCs w:val="24"/>
        </w:rPr>
      </w:pPr>
      <w:r w:rsidRPr="009C7030">
        <w:rPr>
          <w:rFonts w:ascii="Times New Roman" w:hAnsi="Times New Roman" w:cs="Times New Roman"/>
          <w:b/>
          <w:sz w:val="24"/>
          <w:szCs w:val="24"/>
        </w:rPr>
        <w:t>выплат младшему обслуживающему персоналу</w:t>
      </w:r>
    </w:p>
    <w:p w:rsidR="00443FF7" w:rsidRPr="00467700" w:rsidRDefault="00443FF7" w:rsidP="00443FF7">
      <w:pPr>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286"/>
        <w:gridCol w:w="1080"/>
      </w:tblGrid>
      <w:tr w:rsidR="00443FF7" w:rsidRPr="002A09D1" w:rsidTr="00E45FD5">
        <w:tc>
          <w:tcPr>
            <w:tcW w:w="462" w:type="dxa"/>
            <w:vAlign w:val="center"/>
          </w:tcPr>
          <w:p w:rsidR="00443FF7" w:rsidRPr="002A09D1" w:rsidRDefault="00443FF7" w:rsidP="00E45FD5">
            <w:pPr>
              <w:jc w:val="center"/>
              <w:rPr>
                <w:rFonts w:ascii="Times New Roman" w:hAnsi="Times New Roman" w:cs="Times New Roman"/>
                <w:sz w:val="24"/>
                <w:szCs w:val="24"/>
              </w:rPr>
            </w:pPr>
            <w:r w:rsidRPr="002A09D1">
              <w:rPr>
                <w:rFonts w:ascii="Times New Roman" w:hAnsi="Times New Roman" w:cs="Times New Roman"/>
                <w:sz w:val="24"/>
                <w:szCs w:val="24"/>
              </w:rPr>
              <w:t>№</w:t>
            </w:r>
          </w:p>
        </w:tc>
        <w:tc>
          <w:tcPr>
            <w:tcW w:w="8286" w:type="dxa"/>
            <w:vAlign w:val="center"/>
          </w:tcPr>
          <w:p w:rsidR="00443FF7" w:rsidRPr="002A09D1" w:rsidRDefault="00443FF7" w:rsidP="00E45FD5">
            <w:pPr>
              <w:jc w:val="center"/>
              <w:rPr>
                <w:rFonts w:ascii="Times New Roman" w:hAnsi="Times New Roman" w:cs="Times New Roman"/>
                <w:sz w:val="24"/>
                <w:szCs w:val="24"/>
              </w:rPr>
            </w:pPr>
            <w:r w:rsidRPr="002A09D1">
              <w:rPr>
                <w:rFonts w:ascii="Times New Roman" w:hAnsi="Times New Roman" w:cs="Times New Roman"/>
                <w:sz w:val="24"/>
                <w:szCs w:val="24"/>
              </w:rPr>
              <w:t>Критерии</w:t>
            </w:r>
          </w:p>
        </w:tc>
        <w:tc>
          <w:tcPr>
            <w:tcW w:w="1080" w:type="dxa"/>
            <w:vAlign w:val="center"/>
          </w:tcPr>
          <w:p w:rsidR="00443FF7" w:rsidRPr="002A09D1" w:rsidRDefault="00443FF7" w:rsidP="00E45FD5">
            <w:pPr>
              <w:jc w:val="center"/>
              <w:rPr>
                <w:rFonts w:ascii="Times New Roman" w:hAnsi="Times New Roman" w:cs="Times New Roman"/>
                <w:sz w:val="24"/>
                <w:szCs w:val="24"/>
              </w:rPr>
            </w:pPr>
            <w:r w:rsidRPr="002A09D1">
              <w:rPr>
                <w:rFonts w:ascii="Times New Roman" w:hAnsi="Times New Roman" w:cs="Times New Roman"/>
                <w:sz w:val="24"/>
                <w:szCs w:val="24"/>
              </w:rPr>
              <w:t>Максимальный балл</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Качественное и регулярное проведение генеральных уборок.</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7</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Оперативность и качество выполнения заявок по устранению технических неполадок, </w:t>
            </w:r>
            <w:r w:rsidRPr="002A09D1">
              <w:rPr>
                <w:rFonts w:ascii="Times New Roman" w:hAnsi="Times New Roman" w:cs="Times New Roman"/>
              </w:rPr>
              <w:lastRenderedPageBreak/>
              <w:t>ремонтных работ.</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lastRenderedPageBreak/>
              <w:t>7</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lastRenderedPageBreak/>
              <w:t>3</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Своевременное и качественное техническое обслуживание и текущий ремонт систем центрального отопления, водоснабжения, канализации</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7</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4</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Оперативное и качественное устранение аварийных ситуаций</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7</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6</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За увеличение объема выполняемых работ, за выполнение обязанностей временно отсутствующих работников.</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7</w:t>
            </w:r>
          </w:p>
        </w:tc>
      </w:tr>
      <w:tr w:rsidR="00443FF7" w:rsidRPr="002A09D1" w:rsidTr="00E45FD5">
        <w:tc>
          <w:tcPr>
            <w:tcW w:w="462"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7</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Выполнение разовых, особо важных, сложных работ, поручений, не предусмотренных должностными обязанностями </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bl>
    <w:p w:rsidR="00443FF7" w:rsidRPr="002A09D1" w:rsidRDefault="00443FF7" w:rsidP="00443FF7">
      <w:pPr>
        <w:ind w:left="1080" w:firstLine="720"/>
        <w:jc w:val="both"/>
        <w:rPr>
          <w:rFonts w:ascii="Times New Roman" w:hAnsi="Times New Roman" w:cs="Times New Roman"/>
          <w:b/>
          <w:sz w:val="28"/>
          <w:szCs w:val="28"/>
        </w:rPr>
      </w:pPr>
    </w:p>
    <w:p w:rsidR="00443FF7" w:rsidRPr="002A09D1" w:rsidRDefault="00443FF7" w:rsidP="00443FF7">
      <w:pPr>
        <w:jc w:val="both"/>
        <w:rPr>
          <w:rFonts w:ascii="Times New Roman" w:hAnsi="Times New Roman" w:cs="Times New Roman"/>
          <w:b/>
          <w:color w:val="000000"/>
          <w:sz w:val="24"/>
          <w:szCs w:val="24"/>
        </w:rPr>
      </w:pPr>
      <w:r w:rsidRPr="002A09D1">
        <w:rPr>
          <w:rFonts w:ascii="Times New Roman" w:hAnsi="Times New Roman" w:cs="Times New Roman"/>
          <w:b/>
          <w:color w:val="000000"/>
          <w:sz w:val="24"/>
          <w:szCs w:val="24"/>
        </w:rPr>
        <w:t xml:space="preserve">      4.13   Критерии оценки результативности профессиональной деятельности</w:t>
      </w:r>
    </w:p>
    <w:p w:rsidR="00443FF7" w:rsidRPr="002A09D1" w:rsidRDefault="00443FF7" w:rsidP="00443FF7">
      <w:pPr>
        <w:jc w:val="both"/>
        <w:rPr>
          <w:rFonts w:ascii="Times New Roman" w:hAnsi="Times New Roman" w:cs="Times New Roman"/>
          <w:b/>
          <w:sz w:val="28"/>
          <w:szCs w:val="28"/>
        </w:rPr>
      </w:pPr>
      <w:r w:rsidRPr="002A09D1">
        <w:rPr>
          <w:rFonts w:ascii="Times New Roman" w:hAnsi="Times New Roman" w:cs="Times New Roman"/>
          <w:b/>
          <w:color w:val="000000"/>
          <w:sz w:val="24"/>
          <w:szCs w:val="24"/>
        </w:rPr>
        <w:t xml:space="preserve">                                                          </w:t>
      </w:r>
      <w:r w:rsidRPr="002A09D1">
        <w:rPr>
          <w:rFonts w:ascii="Times New Roman" w:hAnsi="Times New Roman" w:cs="Times New Roman"/>
          <w:b/>
          <w:bCs/>
          <w:i/>
          <w:iCs/>
          <w:color w:val="000000"/>
          <w:sz w:val="24"/>
          <w:szCs w:val="24"/>
        </w:rPr>
        <w:t>учителя-логопеда</w:t>
      </w:r>
      <w:r w:rsidRPr="002A09D1">
        <w:rPr>
          <w:rFonts w:ascii="Times New Roman" w:hAnsi="Times New Roman" w:cs="Times New Roman"/>
          <w:b/>
          <w:bCs/>
          <w:i/>
          <w:iCs/>
          <w:color w:val="000000"/>
        </w:rPr>
        <w:t xml:space="preserve"> </w:t>
      </w:r>
    </w:p>
    <w:p w:rsidR="00443FF7" w:rsidRPr="002A09D1" w:rsidRDefault="00443FF7" w:rsidP="00443FF7">
      <w:pPr>
        <w:ind w:left="1080" w:firstLine="720"/>
        <w:jc w:val="both"/>
        <w:rPr>
          <w:rFonts w:ascii="Times New Roman" w:hAnsi="Times New Roman" w:cs="Times New Roman"/>
          <w:b/>
          <w:sz w:val="28"/>
          <w:szCs w:val="28"/>
        </w:rPr>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8640"/>
        <w:gridCol w:w="1080"/>
      </w:tblGrid>
      <w:tr w:rsidR="00443FF7" w:rsidRPr="002A09D1" w:rsidTr="00E45FD5">
        <w:tc>
          <w:tcPr>
            <w:tcW w:w="464"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w:t>
            </w:r>
          </w:p>
        </w:tc>
        <w:tc>
          <w:tcPr>
            <w:tcW w:w="8640"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Критерии</w:t>
            </w:r>
          </w:p>
        </w:tc>
        <w:tc>
          <w:tcPr>
            <w:tcW w:w="1080" w:type="dxa"/>
            <w:vAlign w:val="center"/>
          </w:tcPr>
          <w:p w:rsidR="00443FF7" w:rsidRPr="002A09D1" w:rsidRDefault="00443FF7" w:rsidP="00E45FD5">
            <w:pPr>
              <w:rPr>
                <w:rFonts w:ascii="Times New Roman" w:hAnsi="Times New Roman" w:cs="Times New Roman"/>
              </w:rPr>
            </w:pPr>
            <w:proofErr w:type="spellStart"/>
            <w:proofErr w:type="gramStart"/>
            <w:r w:rsidRPr="002A09D1">
              <w:rPr>
                <w:rFonts w:ascii="Times New Roman" w:hAnsi="Times New Roman" w:cs="Times New Roman"/>
              </w:rPr>
              <w:t>Макси-мальный</w:t>
            </w:r>
            <w:proofErr w:type="spellEnd"/>
            <w:proofErr w:type="gramEnd"/>
            <w:r w:rsidRPr="002A09D1">
              <w:rPr>
                <w:rFonts w:ascii="Times New Roman" w:hAnsi="Times New Roman" w:cs="Times New Roman"/>
              </w:rPr>
              <w:t xml:space="preserve"> балл</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Охват учащихся логопедической помощью (30-40детей в гр.)</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Положительная динамика коррекционно-развивающей помощи детям, получающим логопедическое сопровождение</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3</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Положительная динамика развития устной и письменной речи учащихся классов компенсирующего обучения</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4</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Обследование детей, направляемых на консилиум и МПК</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Использование компьютерных программ в коррекционно-развивающем обучении.</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rPr>
          <w:trHeight w:val="289"/>
        </w:trPr>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6</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Победители и призеры конкурсов профессионального мастерства </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7</w:t>
            </w:r>
          </w:p>
        </w:tc>
        <w:tc>
          <w:tcPr>
            <w:tcW w:w="8640" w:type="dxa"/>
          </w:tcPr>
          <w:p w:rsidR="00443FF7" w:rsidRPr="002A09D1" w:rsidRDefault="00443FF7" w:rsidP="00E45FD5">
            <w:pPr>
              <w:rPr>
                <w:rFonts w:ascii="Times New Roman" w:hAnsi="Times New Roman" w:cs="Times New Roman"/>
              </w:rPr>
            </w:pPr>
            <w:proofErr w:type="gramStart"/>
            <w:r w:rsidRPr="002A09D1">
              <w:rPr>
                <w:rFonts w:ascii="Times New Roman" w:hAnsi="Times New Roman" w:cs="Times New Roman"/>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roofErr w:type="gramEnd"/>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8</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Наличие зафиксированных позитивных отзывов в адрес учителя-логопеда со стороны родителей.</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9</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Активное взаимодействие по вопросам преемственности с ДОУ</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64"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c>
          <w:tcPr>
            <w:tcW w:w="864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Активное взаимодействие с учреждениями здравоохранения</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3</w:t>
            </w:r>
          </w:p>
        </w:tc>
      </w:tr>
    </w:tbl>
    <w:p w:rsidR="00443FF7" w:rsidRPr="002A09D1" w:rsidRDefault="00443FF7" w:rsidP="00443FF7">
      <w:pPr>
        <w:rPr>
          <w:rFonts w:ascii="Times New Roman" w:hAnsi="Times New Roman" w:cs="Times New Roman"/>
        </w:rPr>
      </w:pPr>
    </w:p>
    <w:p w:rsidR="00443FF7" w:rsidRPr="002A09D1" w:rsidRDefault="00443FF7" w:rsidP="00443FF7">
      <w:pPr>
        <w:jc w:val="center"/>
        <w:rPr>
          <w:rFonts w:ascii="Times New Roman" w:hAnsi="Times New Roman" w:cs="Times New Roman"/>
          <w:b/>
          <w:sz w:val="24"/>
          <w:szCs w:val="24"/>
        </w:rPr>
      </w:pPr>
      <w:r w:rsidRPr="002A09D1">
        <w:rPr>
          <w:rFonts w:ascii="Times New Roman" w:hAnsi="Times New Roman" w:cs="Times New Roman"/>
          <w:b/>
          <w:sz w:val="24"/>
          <w:szCs w:val="24"/>
        </w:rPr>
        <w:t xml:space="preserve">4.14 Критерии оценки результативности профессиональной деятельности </w:t>
      </w:r>
      <w:r w:rsidRPr="002A09D1">
        <w:rPr>
          <w:rFonts w:ascii="Times New Roman" w:hAnsi="Times New Roman" w:cs="Times New Roman"/>
          <w:b/>
          <w:bCs/>
          <w:i/>
          <w:iCs/>
          <w:sz w:val="24"/>
          <w:szCs w:val="24"/>
        </w:rPr>
        <w:t>лаборанта</w:t>
      </w:r>
    </w:p>
    <w:p w:rsidR="00443FF7" w:rsidRPr="002A09D1" w:rsidRDefault="00443FF7" w:rsidP="00443FF7">
      <w:pPr>
        <w:ind w:left="1080" w:firstLine="720"/>
        <w:jc w:val="center"/>
        <w:rPr>
          <w:rFonts w:ascii="Times New Roman" w:hAnsi="Times New Roman" w:cs="Times New Roman"/>
          <w:b/>
          <w:sz w:val="24"/>
          <w:szCs w:val="24"/>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8286"/>
        <w:gridCol w:w="1080"/>
      </w:tblGrid>
      <w:tr w:rsidR="00443FF7" w:rsidRPr="002A09D1" w:rsidTr="00E45FD5">
        <w:tc>
          <w:tcPr>
            <w:tcW w:w="49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w:t>
            </w:r>
          </w:p>
        </w:tc>
        <w:tc>
          <w:tcPr>
            <w:tcW w:w="828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Критерии</w:t>
            </w:r>
          </w:p>
        </w:tc>
        <w:tc>
          <w:tcPr>
            <w:tcW w:w="1080" w:type="dxa"/>
            <w:vAlign w:val="center"/>
          </w:tcPr>
          <w:p w:rsidR="00443FF7" w:rsidRPr="002A09D1" w:rsidRDefault="00443FF7" w:rsidP="00E45FD5">
            <w:pPr>
              <w:jc w:val="center"/>
              <w:rPr>
                <w:rFonts w:ascii="Times New Roman" w:hAnsi="Times New Roman" w:cs="Times New Roman"/>
                <w:b/>
              </w:rPr>
            </w:pPr>
            <w:proofErr w:type="spellStart"/>
            <w:proofErr w:type="gramStart"/>
            <w:r w:rsidRPr="002A09D1">
              <w:rPr>
                <w:rFonts w:ascii="Times New Roman" w:hAnsi="Times New Roman" w:cs="Times New Roman"/>
                <w:b/>
              </w:rPr>
              <w:t>Макси-мальный</w:t>
            </w:r>
            <w:proofErr w:type="spellEnd"/>
            <w:proofErr w:type="gramEnd"/>
            <w:r w:rsidRPr="002A09D1">
              <w:rPr>
                <w:rFonts w:ascii="Times New Roman" w:hAnsi="Times New Roman" w:cs="Times New Roman"/>
                <w:b/>
              </w:rPr>
              <w:t xml:space="preserve"> балл</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1</w:t>
            </w:r>
          </w:p>
        </w:tc>
        <w:tc>
          <w:tcPr>
            <w:tcW w:w="8286" w:type="dxa"/>
          </w:tcPr>
          <w:p w:rsidR="00443FF7" w:rsidRPr="00FD2662" w:rsidRDefault="00443FF7" w:rsidP="00E45FD5">
            <w:pPr>
              <w:spacing w:before="100" w:beforeAutospacing="1" w:after="100" w:afterAutospacing="1"/>
              <w:rPr>
                <w:rFonts w:ascii="Times New Roman" w:hAnsi="Times New Roman" w:cs="Times New Roman"/>
              </w:rPr>
            </w:pPr>
            <w:r w:rsidRPr="00FD2662">
              <w:rPr>
                <w:rFonts w:ascii="Times New Roman" w:hAnsi="Times New Roman" w:cs="Times New Roman"/>
              </w:rPr>
              <w:t xml:space="preserve">Сохранность лабораторного оборудования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c>
          <w:tcPr>
            <w:tcW w:w="8286" w:type="dxa"/>
          </w:tcPr>
          <w:p w:rsidR="00443FF7" w:rsidRPr="00FD2662" w:rsidRDefault="00443FF7" w:rsidP="00E45FD5">
            <w:pPr>
              <w:spacing w:before="100" w:beforeAutospacing="1" w:after="100" w:afterAutospacing="1" w:line="150" w:lineRule="atLeast"/>
              <w:rPr>
                <w:rFonts w:ascii="Times New Roman" w:hAnsi="Times New Roman" w:cs="Times New Roman"/>
              </w:rPr>
            </w:pPr>
            <w:r w:rsidRPr="00FD2662">
              <w:rPr>
                <w:rFonts w:ascii="Times New Roman" w:hAnsi="Times New Roman" w:cs="Times New Roman"/>
              </w:rPr>
              <w:t>Своевременное устранение неполадок оборудования</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3</w:t>
            </w:r>
          </w:p>
        </w:tc>
        <w:tc>
          <w:tcPr>
            <w:tcW w:w="8286" w:type="dxa"/>
          </w:tcPr>
          <w:p w:rsidR="00443FF7" w:rsidRPr="00FD2662" w:rsidRDefault="00443FF7" w:rsidP="00E45FD5">
            <w:pPr>
              <w:spacing w:before="100" w:beforeAutospacing="1" w:after="100" w:afterAutospacing="1"/>
              <w:rPr>
                <w:rFonts w:ascii="Times New Roman" w:hAnsi="Times New Roman" w:cs="Times New Roman"/>
              </w:rPr>
            </w:pPr>
            <w:r w:rsidRPr="00FD2662">
              <w:rPr>
                <w:rFonts w:ascii="Times New Roman" w:hAnsi="Times New Roman" w:cs="Times New Roman"/>
              </w:rPr>
              <w:t>Качественное ведение документации (книги учёта, заявок и т.д.)</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4</w:t>
            </w:r>
          </w:p>
        </w:tc>
        <w:tc>
          <w:tcPr>
            <w:tcW w:w="8286" w:type="dxa"/>
          </w:tcPr>
          <w:p w:rsidR="00443FF7" w:rsidRPr="00FD2662" w:rsidRDefault="00443FF7" w:rsidP="00E45FD5">
            <w:pPr>
              <w:spacing w:before="100" w:beforeAutospacing="1" w:after="100" w:afterAutospacing="1"/>
              <w:rPr>
                <w:rFonts w:ascii="Times New Roman" w:hAnsi="Times New Roman" w:cs="Times New Roman"/>
              </w:rPr>
            </w:pPr>
            <w:r w:rsidRPr="00FD2662">
              <w:rPr>
                <w:rFonts w:ascii="Times New Roman" w:hAnsi="Times New Roman" w:cs="Times New Roman"/>
              </w:rPr>
              <w:t>Наличие зафиксированных позитивных отзывов в адрес лаборанта со стороны администрации, педагогов, родителей</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c>
          <w:tcPr>
            <w:tcW w:w="8286" w:type="dxa"/>
          </w:tcPr>
          <w:p w:rsidR="00443FF7" w:rsidRPr="009F709E" w:rsidRDefault="00443FF7" w:rsidP="00E45FD5">
            <w:pPr>
              <w:jc w:val="both"/>
              <w:rPr>
                <w:rFonts w:ascii="Times New Roman" w:hAnsi="Times New Roman" w:cs="Times New Roman"/>
                <w:sz w:val="24"/>
                <w:szCs w:val="24"/>
              </w:rPr>
            </w:pPr>
            <w:r>
              <w:rPr>
                <w:rFonts w:ascii="Times New Roman" w:hAnsi="Times New Roman" w:cs="Times New Roman"/>
                <w:sz w:val="24"/>
                <w:szCs w:val="24"/>
              </w:rPr>
              <w:t>С</w:t>
            </w:r>
            <w:r w:rsidRPr="009F709E">
              <w:rPr>
                <w:rFonts w:ascii="Times New Roman" w:hAnsi="Times New Roman" w:cs="Times New Roman"/>
                <w:sz w:val="24"/>
                <w:szCs w:val="24"/>
              </w:rPr>
              <w:t>облюд</w:t>
            </w:r>
            <w:r>
              <w:rPr>
                <w:rFonts w:ascii="Times New Roman" w:hAnsi="Times New Roman" w:cs="Times New Roman"/>
                <w:sz w:val="24"/>
                <w:szCs w:val="24"/>
              </w:rPr>
              <w:t>ение правил</w:t>
            </w:r>
            <w:r w:rsidRPr="009F709E">
              <w:rPr>
                <w:rFonts w:ascii="Times New Roman" w:hAnsi="Times New Roman" w:cs="Times New Roman"/>
                <w:sz w:val="24"/>
                <w:szCs w:val="24"/>
              </w:rPr>
              <w:t xml:space="preserve"> техники безопасности и охраны труда, производственной санитарии и пожарной безопасности;</w:t>
            </w:r>
          </w:p>
          <w:p w:rsidR="00443FF7" w:rsidRPr="002A09D1" w:rsidRDefault="00443FF7" w:rsidP="00E45FD5">
            <w:pPr>
              <w:rPr>
                <w:rFonts w:ascii="Times New Roman" w:hAnsi="Times New Roman" w:cs="Times New Roman"/>
              </w:rPr>
            </w:pP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bl>
    <w:p w:rsidR="00443FF7" w:rsidRPr="002A09D1" w:rsidRDefault="00443FF7" w:rsidP="00443FF7">
      <w:pPr>
        <w:spacing w:before="100" w:beforeAutospacing="1"/>
        <w:rPr>
          <w:rFonts w:ascii="Times New Roman" w:hAnsi="Times New Roman" w:cs="Times New Roman"/>
          <w:b/>
          <w:bCs/>
          <w:i/>
          <w:iCs/>
          <w:sz w:val="24"/>
          <w:szCs w:val="24"/>
        </w:rPr>
      </w:pPr>
      <w:r w:rsidRPr="002A09D1">
        <w:rPr>
          <w:rFonts w:ascii="Times New Roman" w:hAnsi="Times New Roman" w:cs="Times New Roman"/>
          <w:b/>
          <w:sz w:val="24"/>
          <w:szCs w:val="24"/>
        </w:rPr>
        <w:t xml:space="preserve">4.15   Критерии оценки результативности профессиональной деятельности </w:t>
      </w:r>
      <w:r w:rsidRPr="002A09D1">
        <w:rPr>
          <w:rFonts w:ascii="Times New Roman" w:hAnsi="Times New Roman" w:cs="Times New Roman"/>
          <w:b/>
          <w:bCs/>
          <w:i/>
          <w:iCs/>
          <w:sz w:val="24"/>
          <w:szCs w:val="24"/>
        </w:rPr>
        <w:t>сторожа</w:t>
      </w:r>
    </w:p>
    <w:p w:rsidR="00443FF7" w:rsidRPr="002A09D1" w:rsidRDefault="00443FF7" w:rsidP="00443FF7">
      <w:pPr>
        <w:spacing w:before="100" w:beforeAutospacing="1"/>
        <w:rPr>
          <w:rFonts w:ascii="Times New Roman" w:hAnsi="Times New Roman" w:cs="Times New Roman"/>
          <w:b/>
          <w:bCs/>
          <w:i/>
          <w:iCs/>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8286"/>
        <w:gridCol w:w="1080"/>
      </w:tblGrid>
      <w:tr w:rsidR="00443FF7" w:rsidRPr="002A09D1" w:rsidTr="00E45FD5">
        <w:tc>
          <w:tcPr>
            <w:tcW w:w="49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w:t>
            </w:r>
          </w:p>
        </w:tc>
        <w:tc>
          <w:tcPr>
            <w:tcW w:w="828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Критерии</w:t>
            </w:r>
          </w:p>
        </w:tc>
        <w:tc>
          <w:tcPr>
            <w:tcW w:w="1080" w:type="dxa"/>
            <w:vAlign w:val="center"/>
          </w:tcPr>
          <w:p w:rsidR="00443FF7" w:rsidRPr="002A09D1" w:rsidRDefault="00443FF7" w:rsidP="00E45FD5">
            <w:pPr>
              <w:jc w:val="center"/>
              <w:rPr>
                <w:rFonts w:ascii="Times New Roman" w:hAnsi="Times New Roman" w:cs="Times New Roman"/>
                <w:b/>
              </w:rPr>
            </w:pPr>
            <w:proofErr w:type="spellStart"/>
            <w:proofErr w:type="gramStart"/>
            <w:r w:rsidRPr="002A09D1">
              <w:rPr>
                <w:rFonts w:ascii="Times New Roman" w:hAnsi="Times New Roman" w:cs="Times New Roman"/>
                <w:b/>
              </w:rPr>
              <w:t>Макси-мальный</w:t>
            </w:r>
            <w:proofErr w:type="spellEnd"/>
            <w:proofErr w:type="gramEnd"/>
            <w:r w:rsidRPr="002A09D1">
              <w:rPr>
                <w:rFonts w:ascii="Times New Roman" w:hAnsi="Times New Roman" w:cs="Times New Roman"/>
                <w:b/>
              </w:rPr>
              <w:t xml:space="preserve"> балл</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1</w:t>
            </w:r>
          </w:p>
        </w:tc>
        <w:tc>
          <w:tcPr>
            <w:tcW w:w="8286"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Отсутствие порчи (потери) школьного имущества во время дежурства</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c>
          <w:tcPr>
            <w:tcW w:w="8286"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 xml:space="preserve">Своевременное реагирование на возникающие чрезвычайные ситуации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rPr>
          <w:trHeight w:val="541"/>
        </w:trPr>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3</w:t>
            </w:r>
          </w:p>
        </w:tc>
        <w:tc>
          <w:tcPr>
            <w:tcW w:w="8286"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Содержание помещений и территории в надлежащем санитарном состоянии</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4</w:t>
            </w:r>
          </w:p>
        </w:tc>
        <w:tc>
          <w:tcPr>
            <w:tcW w:w="8286"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 xml:space="preserve">Отсутствие жалоб со стороны родителей, учащихся, педагогов на неправомерные действия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c>
          <w:tcPr>
            <w:tcW w:w="8286" w:type="dxa"/>
          </w:tcPr>
          <w:p w:rsidR="00443FF7" w:rsidRPr="00246CDD" w:rsidRDefault="00443FF7" w:rsidP="00E45FD5">
            <w:pPr>
              <w:jc w:val="both"/>
              <w:rPr>
                <w:rFonts w:ascii="Times New Roman" w:hAnsi="Times New Roman" w:cs="Times New Roman"/>
                <w:color w:val="000000"/>
                <w:spacing w:val="-1"/>
                <w:sz w:val="22"/>
                <w:szCs w:val="22"/>
              </w:rPr>
            </w:pPr>
            <w:r w:rsidRPr="00246CDD">
              <w:rPr>
                <w:rFonts w:ascii="Times New Roman" w:hAnsi="Times New Roman" w:cs="Times New Roman"/>
                <w:sz w:val="22"/>
                <w:szCs w:val="22"/>
              </w:rPr>
              <w:t>Прием и сдача дежурства, с соответствующей записью в журнале</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bl>
    <w:p w:rsidR="00443FF7" w:rsidRPr="002A09D1" w:rsidRDefault="00443FF7" w:rsidP="00443FF7">
      <w:pPr>
        <w:spacing w:before="100" w:beforeAutospacing="1"/>
        <w:jc w:val="center"/>
        <w:rPr>
          <w:rFonts w:ascii="Times New Roman" w:hAnsi="Times New Roman" w:cs="Times New Roman"/>
          <w:b/>
          <w:bCs/>
          <w:i/>
          <w:iCs/>
          <w:sz w:val="24"/>
          <w:szCs w:val="24"/>
        </w:rPr>
      </w:pPr>
      <w:r w:rsidRPr="002A09D1">
        <w:rPr>
          <w:rFonts w:ascii="Times New Roman" w:hAnsi="Times New Roman" w:cs="Times New Roman"/>
          <w:b/>
          <w:sz w:val="24"/>
          <w:szCs w:val="24"/>
        </w:rPr>
        <w:lastRenderedPageBreak/>
        <w:t xml:space="preserve">4.16. Критерии оценки результативности профессиональной деятельности </w:t>
      </w:r>
      <w:r w:rsidRPr="002A09D1">
        <w:rPr>
          <w:rFonts w:ascii="Times New Roman" w:hAnsi="Times New Roman" w:cs="Times New Roman"/>
          <w:b/>
          <w:bCs/>
          <w:i/>
          <w:iCs/>
          <w:sz w:val="24"/>
          <w:szCs w:val="24"/>
        </w:rPr>
        <w:t>дворника</w:t>
      </w:r>
    </w:p>
    <w:p w:rsidR="00443FF7" w:rsidRPr="002A09D1" w:rsidRDefault="00443FF7" w:rsidP="00443FF7">
      <w:pPr>
        <w:spacing w:before="100" w:beforeAutospacing="1"/>
        <w:rPr>
          <w:rFonts w:ascii="Times New Roman" w:hAnsi="Times New Roman" w:cs="Times New Roman"/>
          <w:b/>
          <w:bCs/>
          <w:i/>
          <w:iCs/>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8286"/>
        <w:gridCol w:w="1080"/>
      </w:tblGrid>
      <w:tr w:rsidR="00443FF7" w:rsidRPr="002A09D1" w:rsidTr="00E45FD5">
        <w:tc>
          <w:tcPr>
            <w:tcW w:w="49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w:t>
            </w:r>
          </w:p>
        </w:tc>
        <w:tc>
          <w:tcPr>
            <w:tcW w:w="828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Критерии</w:t>
            </w:r>
          </w:p>
        </w:tc>
        <w:tc>
          <w:tcPr>
            <w:tcW w:w="1080" w:type="dxa"/>
            <w:vAlign w:val="center"/>
          </w:tcPr>
          <w:p w:rsidR="00443FF7" w:rsidRPr="002A09D1" w:rsidRDefault="00443FF7" w:rsidP="00E45FD5">
            <w:pPr>
              <w:jc w:val="center"/>
              <w:rPr>
                <w:rFonts w:ascii="Times New Roman" w:hAnsi="Times New Roman" w:cs="Times New Roman"/>
                <w:b/>
              </w:rPr>
            </w:pPr>
            <w:proofErr w:type="spellStart"/>
            <w:proofErr w:type="gramStart"/>
            <w:r w:rsidRPr="002A09D1">
              <w:rPr>
                <w:rFonts w:ascii="Times New Roman" w:hAnsi="Times New Roman" w:cs="Times New Roman"/>
                <w:b/>
              </w:rPr>
              <w:t>Макси-мальный</w:t>
            </w:r>
            <w:proofErr w:type="spellEnd"/>
            <w:proofErr w:type="gramEnd"/>
            <w:r w:rsidRPr="002A09D1">
              <w:rPr>
                <w:rFonts w:ascii="Times New Roman" w:hAnsi="Times New Roman" w:cs="Times New Roman"/>
                <w:b/>
              </w:rPr>
              <w:t xml:space="preserve"> балл</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1</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Качественная и своевременная ежедневная уборка школьной территории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Качественное содержание площадки под контейнеры ТБО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3</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Своевременное обеспечение доступа к общеобразовательному учреждению учащихся, педагогов, родителей в зимнее время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4</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Отсутствие жалоб со стороны родителей, учащихся, педагогов на неправомерные действия</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rPr>
          <w:trHeight w:val="333"/>
        </w:trPr>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c>
          <w:tcPr>
            <w:tcW w:w="8286" w:type="dxa"/>
          </w:tcPr>
          <w:p w:rsidR="00443FF7" w:rsidRPr="00246CDD" w:rsidRDefault="00443FF7" w:rsidP="00E45FD5">
            <w:pPr>
              <w:jc w:val="both"/>
              <w:rPr>
                <w:rFonts w:ascii="Times New Roman" w:hAnsi="Times New Roman" w:cs="Times New Roman"/>
              </w:rPr>
            </w:pPr>
            <w:r w:rsidRPr="00246CDD">
              <w:rPr>
                <w:rFonts w:ascii="Times New Roman" w:hAnsi="Times New Roman" w:cs="Times New Roman"/>
              </w:rPr>
              <w:t>Уборка тротуаров, участков и площадей, прилегающих к школе.</w:t>
            </w:r>
          </w:p>
          <w:p w:rsidR="00443FF7" w:rsidRPr="002A09D1" w:rsidRDefault="00443FF7" w:rsidP="00E45FD5">
            <w:pPr>
              <w:rPr>
                <w:rFonts w:ascii="Times New Roman" w:hAnsi="Times New Roman" w:cs="Times New Roman"/>
              </w:rPr>
            </w:pP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bl>
    <w:p w:rsidR="00443FF7" w:rsidRPr="002A09D1" w:rsidRDefault="00443FF7" w:rsidP="00443FF7">
      <w:pPr>
        <w:spacing w:before="100" w:beforeAutospacing="1"/>
        <w:rPr>
          <w:rFonts w:ascii="Times New Roman" w:hAnsi="Times New Roman" w:cs="Times New Roman"/>
          <w:b/>
          <w:bCs/>
          <w:i/>
          <w:iCs/>
        </w:rPr>
      </w:pPr>
    </w:p>
    <w:p w:rsidR="00443FF7" w:rsidRPr="002A09D1" w:rsidRDefault="00443FF7" w:rsidP="00443FF7">
      <w:pPr>
        <w:spacing w:before="100" w:beforeAutospacing="1"/>
        <w:rPr>
          <w:rFonts w:ascii="Times New Roman" w:hAnsi="Times New Roman" w:cs="Times New Roman"/>
          <w:b/>
          <w:bCs/>
          <w:i/>
          <w:iCs/>
        </w:rPr>
      </w:pPr>
    </w:p>
    <w:p w:rsidR="00443FF7" w:rsidRPr="002A09D1" w:rsidRDefault="00443FF7" w:rsidP="00443FF7">
      <w:pPr>
        <w:numPr>
          <w:ilvl w:val="1"/>
          <w:numId w:val="42"/>
        </w:numPr>
        <w:spacing w:before="100" w:beforeAutospacing="1"/>
        <w:jc w:val="center"/>
        <w:rPr>
          <w:rFonts w:ascii="Times New Roman" w:hAnsi="Times New Roman" w:cs="Times New Roman"/>
          <w:b/>
          <w:bCs/>
          <w:i/>
          <w:iCs/>
          <w:color w:val="000000"/>
          <w:sz w:val="24"/>
          <w:szCs w:val="24"/>
        </w:rPr>
      </w:pPr>
      <w:r w:rsidRPr="002A09D1">
        <w:rPr>
          <w:rFonts w:ascii="Times New Roman" w:hAnsi="Times New Roman" w:cs="Times New Roman"/>
          <w:b/>
          <w:color w:val="000000"/>
          <w:sz w:val="24"/>
          <w:szCs w:val="24"/>
        </w:rPr>
        <w:t xml:space="preserve">.Критерии оценки результативности профессиональной деятельности </w:t>
      </w:r>
      <w:r w:rsidRPr="002A09D1">
        <w:rPr>
          <w:rFonts w:ascii="Times New Roman" w:hAnsi="Times New Roman" w:cs="Times New Roman"/>
          <w:b/>
          <w:bCs/>
          <w:i/>
          <w:iCs/>
          <w:color w:val="000000"/>
          <w:sz w:val="24"/>
          <w:szCs w:val="24"/>
        </w:rPr>
        <w:t>системного администратора</w:t>
      </w:r>
    </w:p>
    <w:p w:rsidR="00443FF7" w:rsidRPr="002A09D1" w:rsidRDefault="00443FF7" w:rsidP="00443FF7">
      <w:pPr>
        <w:spacing w:before="100" w:beforeAutospacing="1"/>
        <w:rPr>
          <w:rFonts w:ascii="Times New Roman" w:hAnsi="Times New Roman" w:cs="Times New Roman"/>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8286"/>
        <w:gridCol w:w="1080"/>
      </w:tblGrid>
      <w:tr w:rsidR="00443FF7" w:rsidRPr="002A09D1" w:rsidTr="00E45FD5">
        <w:tc>
          <w:tcPr>
            <w:tcW w:w="49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w:t>
            </w:r>
          </w:p>
        </w:tc>
        <w:tc>
          <w:tcPr>
            <w:tcW w:w="8286"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Критерии</w:t>
            </w:r>
          </w:p>
        </w:tc>
        <w:tc>
          <w:tcPr>
            <w:tcW w:w="1080" w:type="dxa"/>
            <w:vAlign w:val="center"/>
          </w:tcPr>
          <w:p w:rsidR="00443FF7" w:rsidRPr="002A09D1" w:rsidRDefault="00443FF7" w:rsidP="00E45FD5">
            <w:pPr>
              <w:jc w:val="center"/>
              <w:rPr>
                <w:rFonts w:ascii="Times New Roman" w:hAnsi="Times New Roman" w:cs="Times New Roman"/>
                <w:b/>
              </w:rPr>
            </w:pPr>
            <w:proofErr w:type="spellStart"/>
            <w:proofErr w:type="gramStart"/>
            <w:r w:rsidRPr="002A09D1">
              <w:rPr>
                <w:rFonts w:ascii="Times New Roman" w:hAnsi="Times New Roman" w:cs="Times New Roman"/>
                <w:b/>
              </w:rPr>
              <w:t>Макси-мальный</w:t>
            </w:r>
            <w:proofErr w:type="spellEnd"/>
            <w:proofErr w:type="gramEnd"/>
            <w:r w:rsidRPr="002A09D1">
              <w:rPr>
                <w:rFonts w:ascii="Times New Roman" w:hAnsi="Times New Roman" w:cs="Times New Roman"/>
                <w:b/>
              </w:rPr>
              <w:t xml:space="preserve"> балл</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1</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 xml:space="preserve">Бесперебойная работа компьютерной техники </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2</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Обслуживание парка компьютерной техники без привлечения посторонних специалистов в установленном размере за каждый компьютер</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3</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Качественное техническое сопровождение сайта общеобразовательного учреждения</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4</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Отсутствие жалоб со стороны родителей, учащихся, педагогов на неправомерные действия.</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r w:rsidR="00443FF7" w:rsidRPr="002A09D1" w:rsidTr="00E45FD5">
        <w:tc>
          <w:tcPr>
            <w:tcW w:w="496" w:type="dxa"/>
            <w:vAlign w:val="center"/>
          </w:tcPr>
          <w:p w:rsidR="00443FF7" w:rsidRPr="002A09D1" w:rsidRDefault="00443FF7" w:rsidP="00E45FD5">
            <w:pPr>
              <w:rPr>
                <w:rFonts w:ascii="Times New Roman" w:hAnsi="Times New Roman" w:cs="Times New Roman"/>
              </w:rPr>
            </w:pPr>
            <w:r w:rsidRPr="002A09D1">
              <w:rPr>
                <w:rFonts w:ascii="Times New Roman" w:hAnsi="Times New Roman" w:cs="Times New Roman"/>
              </w:rPr>
              <w:t>5</w:t>
            </w:r>
          </w:p>
        </w:tc>
        <w:tc>
          <w:tcPr>
            <w:tcW w:w="8286"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Учет, выдача и хранение СБППО</w:t>
            </w:r>
          </w:p>
        </w:tc>
        <w:tc>
          <w:tcPr>
            <w:tcW w:w="1080" w:type="dxa"/>
          </w:tcPr>
          <w:p w:rsidR="00443FF7" w:rsidRPr="002A09D1" w:rsidRDefault="00443FF7" w:rsidP="00E45FD5">
            <w:pPr>
              <w:rPr>
                <w:rFonts w:ascii="Times New Roman" w:hAnsi="Times New Roman" w:cs="Times New Roman"/>
              </w:rPr>
            </w:pPr>
            <w:r w:rsidRPr="002A09D1">
              <w:rPr>
                <w:rFonts w:ascii="Times New Roman" w:hAnsi="Times New Roman" w:cs="Times New Roman"/>
              </w:rPr>
              <w:t>10</w:t>
            </w:r>
          </w:p>
        </w:tc>
      </w:tr>
    </w:tbl>
    <w:p w:rsidR="00443FF7" w:rsidRPr="002A09D1" w:rsidRDefault="00443FF7" w:rsidP="00443FF7">
      <w:pPr>
        <w:spacing w:before="100" w:beforeAutospacing="1"/>
        <w:rPr>
          <w:rFonts w:ascii="Times New Roman" w:hAnsi="Times New Roman" w:cs="Times New Roman"/>
        </w:rPr>
      </w:pPr>
    </w:p>
    <w:p w:rsidR="00443FF7" w:rsidRPr="002A09D1" w:rsidRDefault="00443FF7" w:rsidP="00443FF7">
      <w:pPr>
        <w:spacing w:before="100" w:beforeAutospacing="1"/>
        <w:ind w:left="284"/>
        <w:jc w:val="center"/>
        <w:rPr>
          <w:rFonts w:ascii="Times New Roman" w:hAnsi="Times New Roman" w:cs="Times New Roman"/>
          <w:b/>
          <w:bCs/>
          <w:i/>
          <w:iCs/>
          <w:color w:val="000000"/>
          <w:sz w:val="24"/>
          <w:szCs w:val="24"/>
        </w:rPr>
      </w:pPr>
      <w:r w:rsidRPr="002A09D1">
        <w:rPr>
          <w:rFonts w:ascii="Times New Roman" w:hAnsi="Times New Roman" w:cs="Times New Roman"/>
          <w:b/>
          <w:color w:val="000000"/>
          <w:sz w:val="24"/>
          <w:szCs w:val="24"/>
        </w:rPr>
        <w:t xml:space="preserve">4.18.Критерии оценки результативности профессиональной деятельности </w:t>
      </w:r>
      <w:r w:rsidRPr="002A09D1">
        <w:rPr>
          <w:rFonts w:ascii="Times New Roman" w:hAnsi="Times New Roman" w:cs="Times New Roman"/>
          <w:b/>
          <w:bCs/>
          <w:iCs/>
          <w:color w:val="000000"/>
          <w:sz w:val="24"/>
          <w:szCs w:val="24"/>
        </w:rPr>
        <w:t xml:space="preserve">ответственного  по ТБ и </w:t>
      </w:r>
      <w:proofErr w:type="gramStart"/>
      <w:r w:rsidRPr="002A09D1">
        <w:rPr>
          <w:rFonts w:ascii="Times New Roman" w:hAnsi="Times New Roman" w:cs="Times New Roman"/>
          <w:b/>
          <w:bCs/>
          <w:iCs/>
          <w:color w:val="000000"/>
          <w:sz w:val="24"/>
          <w:szCs w:val="24"/>
        </w:rPr>
        <w:t>ОТ</w:t>
      </w:r>
      <w:proofErr w:type="gramEnd"/>
    </w:p>
    <w:p w:rsidR="00443FF7" w:rsidRPr="002A09D1" w:rsidRDefault="00443FF7" w:rsidP="00443FF7">
      <w:pPr>
        <w:spacing w:before="100" w:beforeAutospacing="1"/>
        <w:rPr>
          <w:rFonts w:ascii="Times New Roman" w:hAnsi="Times New Roman" w:cs="Times New Roman"/>
          <w:b/>
          <w:bCs/>
          <w:i/>
          <w:iCs/>
          <w:color w:val="000000"/>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8640"/>
        <w:gridCol w:w="1080"/>
      </w:tblGrid>
      <w:tr w:rsidR="00443FF7" w:rsidRPr="002A09D1" w:rsidTr="00E45FD5">
        <w:tc>
          <w:tcPr>
            <w:tcW w:w="606" w:type="dxa"/>
            <w:vAlign w:val="center"/>
          </w:tcPr>
          <w:p w:rsidR="00443FF7" w:rsidRPr="002A09D1" w:rsidRDefault="00443FF7" w:rsidP="00E45FD5">
            <w:pPr>
              <w:ind w:left="-108" w:firstLine="720"/>
              <w:jc w:val="center"/>
              <w:rPr>
                <w:rFonts w:ascii="Times New Roman" w:hAnsi="Times New Roman" w:cs="Times New Roman"/>
                <w:b/>
              </w:rPr>
            </w:pPr>
            <w:r w:rsidRPr="002A09D1">
              <w:rPr>
                <w:rFonts w:ascii="Times New Roman" w:hAnsi="Times New Roman" w:cs="Times New Roman"/>
                <w:b/>
              </w:rPr>
              <w:t>№№</w:t>
            </w:r>
          </w:p>
        </w:tc>
        <w:tc>
          <w:tcPr>
            <w:tcW w:w="8640"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Критерии</w:t>
            </w:r>
          </w:p>
        </w:tc>
        <w:tc>
          <w:tcPr>
            <w:tcW w:w="1080" w:type="dxa"/>
            <w:vAlign w:val="center"/>
          </w:tcPr>
          <w:p w:rsidR="00443FF7" w:rsidRPr="002A09D1" w:rsidRDefault="00443FF7" w:rsidP="00E45FD5">
            <w:pPr>
              <w:ind w:hanging="108"/>
              <w:jc w:val="center"/>
              <w:rPr>
                <w:rFonts w:ascii="Times New Roman" w:hAnsi="Times New Roman" w:cs="Times New Roman"/>
                <w:b/>
              </w:rPr>
            </w:pPr>
            <w:proofErr w:type="spellStart"/>
            <w:proofErr w:type="gramStart"/>
            <w:r w:rsidRPr="002A09D1">
              <w:rPr>
                <w:rFonts w:ascii="Times New Roman" w:hAnsi="Times New Roman" w:cs="Times New Roman"/>
                <w:b/>
              </w:rPr>
              <w:t>Макси-мальный</w:t>
            </w:r>
            <w:proofErr w:type="spellEnd"/>
            <w:proofErr w:type="gramEnd"/>
            <w:r w:rsidRPr="002A09D1">
              <w:rPr>
                <w:rFonts w:ascii="Times New Roman" w:hAnsi="Times New Roman" w:cs="Times New Roman"/>
                <w:b/>
              </w:rPr>
              <w:t xml:space="preserve"> балл</w:t>
            </w:r>
          </w:p>
        </w:tc>
      </w:tr>
      <w:tr w:rsidR="00443FF7" w:rsidRPr="002A09D1" w:rsidTr="00E45FD5">
        <w:tc>
          <w:tcPr>
            <w:tcW w:w="606" w:type="dxa"/>
          </w:tcPr>
          <w:p w:rsidR="00443FF7" w:rsidRPr="002A09D1" w:rsidRDefault="00443FF7" w:rsidP="00E45FD5">
            <w:pPr>
              <w:widowControl/>
              <w:numPr>
                <w:ilvl w:val="0"/>
                <w:numId w:val="39"/>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color w:val="000000"/>
              </w:rPr>
              <w:t>Соответствие условий осуществления образовательного процесса санитарно-гигиеническим требованиям (</w:t>
            </w:r>
            <w:proofErr w:type="spellStart"/>
            <w:r w:rsidRPr="002A09D1">
              <w:rPr>
                <w:rFonts w:ascii="Times New Roman" w:hAnsi="Times New Roman" w:cs="Times New Roman"/>
                <w:color w:val="000000"/>
              </w:rPr>
              <w:t>СанПиН</w:t>
            </w:r>
            <w:proofErr w:type="spellEnd"/>
            <w:r w:rsidRPr="002A09D1">
              <w:rPr>
                <w:rFonts w:ascii="Times New Roman" w:hAnsi="Times New Roman" w:cs="Times New Roman"/>
                <w:color w:val="000000"/>
              </w:rPr>
              <w:t>) в части обеспечения температурного, светового режима, режима подачи питьевой воды и т.д.</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39"/>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color w:val="000000"/>
              </w:rPr>
              <w:t xml:space="preserve">Соответствие условий осуществления образовательного процесса требованиям безопасности (выполнение требований пожарной и </w:t>
            </w:r>
            <w:proofErr w:type="spellStart"/>
            <w:r w:rsidRPr="002A09D1">
              <w:rPr>
                <w:rFonts w:ascii="Times New Roman" w:hAnsi="Times New Roman" w:cs="Times New Roman"/>
                <w:color w:val="000000"/>
              </w:rPr>
              <w:t>электробезопасности</w:t>
            </w:r>
            <w:proofErr w:type="spellEnd"/>
            <w:r w:rsidRPr="002A09D1">
              <w:rPr>
                <w:rFonts w:ascii="Times New Roman" w:hAnsi="Times New Roman" w:cs="Times New Roman"/>
                <w:color w:val="000000"/>
              </w:rPr>
              <w:t xml:space="preserve">, охраны труда)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39"/>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rPr>
              <w:t>Отсутствие несчастных случаев среди учащихся, педагогических и непедагогических работников школы</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39"/>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rPr>
              <w:t>Наличие достижений общеобразовательного учреждения по охране труда и техники безопасности среди учащихся, учителей, непедагогических работников</w:t>
            </w:r>
          </w:p>
        </w:tc>
        <w:tc>
          <w:tcPr>
            <w:tcW w:w="1080" w:type="dxa"/>
          </w:tcPr>
          <w:p w:rsidR="00443FF7" w:rsidRPr="002A09D1" w:rsidRDefault="00443FF7" w:rsidP="00E45FD5">
            <w:pPr>
              <w:ind w:right="-108"/>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39"/>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rPr>
              <w:t xml:space="preserve">Наличие зафиксированных позитивных отзывов в адрес инженера по ТБ и </w:t>
            </w:r>
            <w:proofErr w:type="gramStart"/>
            <w:r w:rsidRPr="002A09D1">
              <w:rPr>
                <w:rFonts w:ascii="Times New Roman" w:hAnsi="Times New Roman" w:cs="Times New Roman"/>
              </w:rPr>
              <w:t>ОТ</w:t>
            </w:r>
            <w:proofErr w:type="gramEnd"/>
            <w:r w:rsidRPr="002A09D1">
              <w:rPr>
                <w:rFonts w:ascii="Times New Roman" w:hAnsi="Times New Roman" w:cs="Times New Roman"/>
              </w:rPr>
              <w:t xml:space="preserve"> </w:t>
            </w:r>
            <w:proofErr w:type="gramStart"/>
            <w:r w:rsidRPr="002A09D1">
              <w:rPr>
                <w:rFonts w:ascii="Times New Roman" w:hAnsi="Times New Roman" w:cs="Times New Roman"/>
              </w:rPr>
              <w:t>со</w:t>
            </w:r>
            <w:proofErr w:type="gramEnd"/>
            <w:r w:rsidRPr="002A09D1">
              <w:rPr>
                <w:rFonts w:ascii="Times New Roman" w:hAnsi="Times New Roman" w:cs="Times New Roman"/>
              </w:rPr>
              <w:t xml:space="preserve"> стороны учащихся, родителей, педагогов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5</w:t>
            </w:r>
          </w:p>
        </w:tc>
      </w:tr>
      <w:tr w:rsidR="00443FF7" w:rsidRPr="002A09D1" w:rsidTr="00E45FD5">
        <w:tc>
          <w:tcPr>
            <w:tcW w:w="606" w:type="dxa"/>
          </w:tcPr>
          <w:p w:rsidR="00443FF7" w:rsidRPr="002A09D1" w:rsidRDefault="00443FF7" w:rsidP="00E45FD5">
            <w:pPr>
              <w:widowControl/>
              <w:numPr>
                <w:ilvl w:val="0"/>
                <w:numId w:val="39"/>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rPr>
              <w:t xml:space="preserve">Отсутствие жалоб на работу инженера по ТБ и </w:t>
            </w:r>
            <w:proofErr w:type="gramStart"/>
            <w:r w:rsidRPr="002A09D1">
              <w:rPr>
                <w:rFonts w:ascii="Times New Roman" w:hAnsi="Times New Roman" w:cs="Times New Roman"/>
              </w:rPr>
              <w:t>ОТ</w:t>
            </w:r>
            <w:proofErr w:type="gramEnd"/>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5</w:t>
            </w:r>
          </w:p>
        </w:tc>
      </w:tr>
    </w:tbl>
    <w:p w:rsidR="00443FF7" w:rsidRPr="002A09D1" w:rsidRDefault="00443FF7" w:rsidP="00443FF7">
      <w:pPr>
        <w:spacing w:before="100" w:beforeAutospacing="1"/>
        <w:rPr>
          <w:rFonts w:ascii="Times New Roman" w:hAnsi="Times New Roman" w:cs="Times New Roman"/>
        </w:rPr>
      </w:pPr>
    </w:p>
    <w:p w:rsidR="00443FF7" w:rsidRDefault="00443FF7" w:rsidP="00443FF7">
      <w:pPr>
        <w:spacing w:before="100" w:beforeAutospacing="1"/>
        <w:jc w:val="center"/>
        <w:rPr>
          <w:rFonts w:ascii="Times New Roman" w:hAnsi="Times New Roman" w:cs="Times New Roman"/>
          <w:b/>
          <w:sz w:val="24"/>
          <w:szCs w:val="24"/>
        </w:rPr>
      </w:pPr>
    </w:p>
    <w:p w:rsidR="00443FF7" w:rsidRPr="002A09D1" w:rsidRDefault="00443FF7" w:rsidP="00443FF7">
      <w:pPr>
        <w:spacing w:before="100" w:beforeAutospacing="1"/>
        <w:jc w:val="center"/>
        <w:rPr>
          <w:rFonts w:ascii="Times New Roman" w:hAnsi="Times New Roman" w:cs="Times New Roman"/>
          <w:b/>
          <w:sz w:val="24"/>
          <w:szCs w:val="24"/>
        </w:rPr>
      </w:pPr>
      <w:r w:rsidRPr="002A09D1">
        <w:rPr>
          <w:rFonts w:ascii="Times New Roman" w:hAnsi="Times New Roman" w:cs="Times New Roman"/>
          <w:b/>
          <w:sz w:val="24"/>
          <w:szCs w:val="24"/>
        </w:rPr>
        <w:lastRenderedPageBreak/>
        <w:t>4.19.  Критерии оценки результативности профессиональной</w:t>
      </w:r>
    </w:p>
    <w:p w:rsidR="00443FF7" w:rsidRPr="002A09D1" w:rsidRDefault="00443FF7" w:rsidP="00443FF7">
      <w:pPr>
        <w:spacing w:before="100" w:beforeAutospacing="1"/>
        <w:jc w:val="center"/>
        <w:rPr>
          <w:rFonts w:ascii="Times New Roman" w:hAnsi="Times New Roman" w:cs="Times New Roman"/>
          <w:b/>
          <w:bCs/>
          <w:i/>
          <w:iCs/>
          <w:sz w:val="24"/>
          <w:szCs w:val="24"/>
        </w:rPr>
      </w:pPr>
      <w:r w:rsidRPr="002A09D1">
        <w:rPr>
          <w:rFonts w:ascii="Times New Roman" w:hAnsi="Times New Roman" w:cs="Times New Roman"/>
          <w:b/>
          <w:sz w:val="24"/>
          <w:szCs w:val="24"/>
        </w:rPr>
        <w:t>деятельности оператора газовой котельной</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8640"/>
        <w:gridCol w:w="1080"/>
      </w:tblGrid>
      <w:tr w:rsidR="00443FF7" w:rsidRPr="002A09D1" w:rsidTr="00E45FD5">
        <w:tc>
          <w:tcPr>
            <w:tcW w:w="606" w:type="dxa"/>
            <w:vAlign w:val="center"/>
          </w:tcPr>
          <w:p w:rsidR="00443FF7" w:rsidRPr="002A09D1" w:rsidRDefault="00443FF7" w:rsidP="00E45FD5">
            <w:pPr>
              <w:ind w:left="-108" w:firstLine="720"/>
              <w:jc w:val="center"/>
              <w:rPr>
                <w:rFonts w:ascii="Times New Roman" w:hAnsi="Times New Roman" w:cs="Times New Roman"/>
                <w:b/>
              </w:rPr>
            </w:pPr>
            <w:r w:rsidRPr="002A09D1">
              <w:rPr>
                <w:rFonts w:ascii="Times New Roman" w:hAnsi="Times New Roman" w:cs="Times New Roman"/>
                <w:b/>
              </w:rPr>
              <w:t>№№</w:t>
            </w:r>
          </w:p>
        </w:tc>
        <w:tc>
          <w:tcPr>
            <w:tcW w:w="8640" w:type="dxa"/>
            <w:vAlign w:val="center"/>
          </w:tcPr>
          <w:p w:rsidR="00443FF7" w:rsidRPr="002A09D1" w:rsidRDefault="00443FF7" w:rsidP="00E45FD5">
            <w:pPr>
              <w:jc w:val="center"/>
              <w:rPr>
                <w:rFonts w:ascii="Times New Roman" w:hAnsi="Times New Roman" w:cs="Times New Roman"/>
                <w:b/>
              </w:rPr>
            </w:pPr>
            <w:r w:rsidRPr="002A09D1">
              <w:rPr>
                <w:rFonts w:ascii="Times New Roman" w:hAnsi="Times New Roman" w:cs="Times New Roman"/>
                <w:b/>
              </w:rPr>
              <w:t>Критерии</w:t>
            </w:r>
          </w:p>
        </w:tc>
        <w:tc>
          <w:tcPr>
            <w:tcW w:w="1080" w:type="dxa"/>
            <w:vAlign w:val="center"/>
          </w:tcPr>
          <w:p w:rsidR="00443FF7" w:rsidRPr="002A09D1" w:rsidRDefault="00443FF7" w:rsidP="00E45FD5">
            <w:pPr>
              <w:ind w:hanging="108"/>
              <w:jc w:val="center"/>
              <w:rPr>
                <w:rFonts w:ascii="Times New Roman" w:hAnsi="Times New Roman" w:cs="Times New Roman"/>
                <w:b/>
              </w:rPr>
            </w:pPr>
            <w:proofErr w:type="spellStart"/>
            <w:proofErr w:type="gramStart"/>
            <w:r w:rsidRPr="002A09D1">
              <w:rPr>
                <w:rFonts w:ascii="Times New Roman" w:hAnsi="Times New Roman" w:cs="Times New Roman"/>
                <w:b/>
              </w:rPr>
              <w:t>Макси-мальный</w:t>
            </w:r>
            <w:proofErr w:type="spellEnd"/>
            <w:proofErr w:type="gramEnd"/>
            <w:r w:rsidRPr="002A09D1">
              <w:rPr>
                <w:rFonts w:ascii="Times New Roman" w:hAnsi="Times New Roman" w:cs="Times New Roman"/>
                <w:b/>
              </w:rPr>
              <w:t xml:space="preserve"> балл</w:t>
            </w:r>
          </w:p>
        </w:tc>
      </w:tr>
      <w:tr w:rsidR="00443FF7" w:rsidRPr="002A09D1" w:rsidTr="00E45FD5">
        <w:tc>
          <w:tcPr>
            <w:tcW w:w="606" w:type="dxa"/>
          </w:tcPr>
          <w:p w:rsidR="00443FF7" w:rsidRPr="002A09D1" w:rsidRDefault="00443FF7" w:rsidP="00E45FD5">
            <w:pPr>
              <w:widowControl/>
              <w:numPr>
                <w:ilvl w:val="0"/>
                <w:numId w:val="40"/>
              </w:numPr>
              <w:autoSpaceDE/>
              <w:autoSpaceDN/>
              <w:adjustRightInd/>
              <w:jc w:val="right"/>
              <w:rPr>
                <w:rFonts w:ascii="Times New Roman" w:hAnsi="Times New Roman" w:cs="Times New Roman"/>
              </w:rPr>
            </w:pPr>
          </w:p>
        </w:tc>
        <w:tc>
          <w:tcPr>
            <w:tcW w:w="8640" w:type="dxa"/>
          </w:tcPr>
          <w:p w:rsidR="00443FF7" w:rsidRPr="002A09D1" w:rsidRDefault="00443FF7" w:rsidP="00E45FD5">
            <w:pPr>
              <w:tabs>
                <w:tab w:val="left" w:pos="2079"/>
              </w:tabs>
              <w:spacing w:before="100" w:beforeAutospacing="1" w:after="100" w:afterAutospacing="1"/>
              <w:rPr>
                <w:rFonts w:ascii="Times New Roman" w:hAnsi="Times New Roman" w:cs="Times New Roman"/>
              </w:rPr>
            </w:pPr>
            <w:r w:rsidRPr="002A09D1">
              <w:rPr>
                <w:rFonts w:ascii="Times New Roman" w:hAnsi="Times New Roman" w:cs="Times New Roman"/>
              </w:rPr>
              <w:t>Обеспечение нужного температурного режима в школе</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40"/>
              </w:numPr>
              <w:autoSpaceDE/>
              <w:autoSpaceDN/>
              <w:adjustRightInd/>
              <w:jc w:val="right"/>
              <w:rPr>
                <w:rFonts w:ascii="Times New Roman" w:hAnsi="Times New Roman" w:cs="Times New Roman"/>
              </w:rPr>
            </w:pPr>
          </w:p>
        </w:tc>
        <w:tc>
          <w:tcPr>
            <w:tcW w:w="8640"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Качественное проведение ремонта сооружений и оборудования</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40"/>
              </w:numPr>
              <w:autoSpaceDE/>
              <w:autoSpaceDN/>
              <w:adjustRightInd/>
              <w:jc w:val="right"/>
              <w:rPr>
                <w:rFonts w:ascii="Times New Roman" w:hAnsi="Times New Roman" w:cs="Times New Roman"/>
              </w:rPr>
            </w:pPr>
          </w:p>
        </w:tc>
        <w:tc>
          <w:tcPr>
            <w:tcW w:w="8640"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 xml:space="preserve">Своевременное реагирование на возникающие чрезвычайные ситуации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40"/>
              </w:numPr>
              <w:autoSpaceDE/>
              <w:autoSpaceDN/>
              <w:adjustRightInd/>
              <w:jc w:val="right"/>
              <w:rPr>
                <w:rFonts w:ascii="Times New Roman" w:hAnsi="Times New Roman" w:cs="Times New Roman"/>
              </w:rPr>
            </w:pPr>
          </w:p>
        </w:tc>
        <w:tc>
          <w:tcPr>
            <w:tcW w:w="8640"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Содержание рабочего места в надлежащем санитарном состоянии</w:t>
            </w:r>
          </w:p>
        </w:tc>
        <w:tc>
          <w:tcPr>
            <w:tcW w:w="1080" w:type="dxa"/>
          </w:tcPr>
          <w:p w:rsidR="00443FF7" w:rsidRPr="002A09D1" w:rsidRDefault="00443FF7" w:rsidP="00E45FD5">
            <w:pPr>
              <w:ind w:right="-108"/>
              <w:jc w:val="center"/>
              <w:rPr>
                <w:rFonts w:ascii="Times New Roman" w:hAnsi="Times New Roman" w:cs="Times New Roman"/>
              </w:rPr>
            </w:pPr>
            <w:r w:rsidRPr="002A09D1">
              <w:rPr>
                <w:rFonts w:ascii="Times New Roman" w:hAnsi="Times New Roman" w:cs="Times New Roman"/>
              </w:rPr>
              <w:t>10</w:t>
            </w:r>
          </w:p>
        </w:tc>
      </w:tr>
      <w:tr w:rsidR="00443FF7" w:rsidRPr="002A09D1" w:rsidTr="00E45FD5">
        <w:tc>
          <w:tcPr>
            <w:tcW w:w="606" w:type="dxa"/>
          </w:tcPr>
          <w:p w:rsidR="00443FF7" w:rsidRPr="002A09D1" w:rsidRDefault="00443FF7" w:rsidP="00E45FD5">
            <w:pPr>
              <w:widowControl/>
              <w:numPr>
                <w:ilvl w:val="0"/>
                <w:numId w:val="40"/>
              </w:numPr>
              <w:autoSpaceDE/>
              <w:autoSpaceDN/>
              <w:adjustRightInd/>
              <w:jc w:val="right"/>
              <w:rPr>
                <w:rFonts w:ascii="Times New Roman" w:hAnsi="Times New Roman" w:cs="Times New Roman"/>
              </w:rPr>
            </w:pPr>
          </w:p>
        </w:tc>
        <w:tc>
          <w:tcPr>
            <w:tcW w:w="8640" w:type="dxa"/>
          </w:tcPr>
          <w:p w:rsidR="00443FF7" w:rsidRPr="002A09D1" w:rsidRDefault="00443FF7" w:rsidP="00E45FD5">
            <w:pPr>
              <w:spacing w:before="100" w:beforeAutospacing="1" w:after="100" w:afterAutospacing="1"/>
              <w:rPr>
                <w:rFonts w:ascii="Times New Roman" w:hAnsi="Times New Roman" w:cs="Times New Roman"/>
              </w:rPr>
            </w:pPr>
            <w:r w:rsidRPr="002A09D1">
              <w:rPr>
                <w:rFonts w:ascii="Times New Roman" w:hAnsi="Times New Roman" w:cs="Times New Roman"/>
              </w:rPr>
              <w:t xml:space="preserve">Отсутствие жалоб со стороны родителей, учащихся, педагогов на неправомерные действия </w:t>
            </w:r>
          </w:p>
        </w:tc>
        <w:tc>
          <w:tcPr>
            <w:tcW w:w="1080" w:type="dxa"/>
          </w:tcPr>
          <w:p w:rsidR="00443FF7" w:rsidRPr="002A09D1" w:rsidRDefault="00443FF7" w:rsidP="00E45FD5">
            <w:pPr>
              <w:jc w:val="center"/>
              <w:rPr>
                <w:rFonts w:ascii="Times New Roman" w:hAnsi="Times New Roman" w:cs="Times New Roman"/>
              </w:rPr>
            </w:pPr>
            <w:r w:rsidRPr="002A09D1">
              <w:rPr>
                <w:rFonts w:ascii="Times New Roman" w:hAnsi="Times New Roman" w:cs="Times New Roman"/>
              </w:rPr>
              <w:t>10</w:t>
            </w:r>
          </w:p>
        </w:tc>
      </w:tr>
    </w:tbl>
    <w:p w:rsidR="00443FF7" w:rsidRPr="002A09D1" w:rsidRDefault="00443FF7" w:rsidP="00443FF7">
      <w:pPr>
        <w:shd w:val="clear" w:color="auto" w:fill="FFFFFF"/>
        <w:tabs>
          <w:tab w:val="left" w:pos="1735"/>
        </w:tabs>
        <w:spacing w:line="360" w:lineRule="auto"/>
        <w:ind w:right="7"/>
        <w:rPr>
          <w:rFonts w:ascii="Times New Roman" w:hAnsi="Times New Roman" w:cs="Times New Roman"/>
          <w:color w:val="000000"/>
          <w:sz w:val="24"/>
          <w:szCs w:val="24"/>
        </w:rPr>
      </w:pPr>
    </w:p>
    <w:p w:rsidR="00443FF7" w:rsidRPr="002A09D1" w:rsidRDefault="00443FF7" w:rsidP="00443FF7">
      <w:pPr>
        <w:spacing w:before="240"/>
        <w:jc w:val="center"/>
        <w:rPr>
          <w:rFonts w:ascii="Times New Roman" w:hAnsi="Times New Roman" w:cs="Times New Roman"/>
          <w:b/>
          <w:sz w:val="24"/>
          <w:szCs w:val="24"/>
        </w:rPr>
      </w:pPr>
      <w:r w:rsidRPr="002A09D1">
        <w:rPr>
          <w:rFonts w:ascii="Times New Roman" w:hAnsi="Times New Roman" w:cs="Times New Roman"/>
          <w:b/>
          <w:sz w:val="24"/>
          <w:szCs w:val="24"/>
        </w:rPr>
        <w:t>5.</w:t>
      </w:r>
      <w:r w:rsidRPr="002A09D1">
        <w:rPr>
          <w:rFonts w:ascii="Times New Roman" w:hAnsi="Times New Roman" w:cs="Times New Roman"/>
          <w:b/>
          <w:sz w:val="24"/>
          <w:szCs w:val="24"/>
        </w:rPr>
        <w:tab/>
        <w:t>Расширение функциональных обязанностей работников школы, качественное выполнение обязанностей, не предусмотренных должностной инструкцией и за особые условия труда</w:t>
      </w:r>
    </w:p>
    <w:p w:rsidR="00443FF7" w:rsidRPr="002A09D1" w:rsidRDefault="00443FF7" w:rsidP="00881DA9">
      <w:pPr>
        <w:spacing w:before="240"/>
        <w:rPr>
          <w:rFonts w:ascii="Times New Roman" w:hAnsi="Times New Roman" w:cs="Times New Roman"/>
          <w:sz w:val="24"/>
          <w:szCs w:val="24"/>
        </w:rPr>
      </w:pPr>
      <w:r w:rsidRPr="002A09D1">
        <w:rPr>
          <w:rFonts w:ascii="Times New Roman" w:hAnsi="Times New Roman" w:cs="Times New Roman"/>
          <w:sz w:val="24"/>
          <w:szCs w:val="24"/>
        </w:rPr>
        <w:tab/>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5.</w:t>
      </w:r>
      <w:r w:rsidR="00881DA9">
        <w:rPr>
          <w:rFonts w:ascii="Times New Roman" w:hAnsi="Times New Roman" w:cs="Times New Roman"/>
          <w:b/>
          <w:sz w:val="24"/>
          <w:szCs w:val="24"/>
        </w:rPr>
        <w:t>1</w:t>
      </w:r>
      <w:r w:rsidRPr="002A09D1">
        <w:rPr>
          <w:rFonts w:ascii="Times New Roman" w:hAnsi="Times New Roman" w:cs="Times New Roman"/>
          <w:sz w:val="24"/>
          <w:szCs w:val="24"/>
        </w:rPr>
        <w:t>. Ведение протоколов общих собраний и педагогических советов в соответствии с требованиями</w:t>
      </w:r>
      <w:r w:rsidRPr="002A09D1">
        <w:rPr>
          <w:rFonts w:ascii="Times New Roman" w:hAnsi="Times New Roman" w:cs="Times New Roman"/>
          <w:sz w:val="24"/>
          <w:szCs w:val="24"/>
        </w:rPr>
        <w:tab/>
        <w:t xml:space="preserve"> </w:t>
      </w:r>
      <w:r w:rsidR="00881DA9">
        <w:rPr>
          <w:rFonts w:ascii="Times New Roman" w:hAnsi="Times New Roman" w:cs="Times New Roman"/>
          <w:sz w:val="24"/>
          <w:szCs w:val="24"/>
        </w:rPr>
        <w:t xml:space="preserve">  до 5</w:t>
      </w:r>
      <w:r w:rsidRPr="002A09D1">
        <w:rPr>
          <w:rFonts w:ascii="Times New Roman" w:hAnsi="Times New Roman" w:cs="Times New Roman"/>
          <w:sz w:val="24"/>
          <w:szCs w:val="24"/>
        </w:rPr>
        <w:t>00 рублей</w:t>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5.</w:t>
      </w:r>
      <w:r w:rsidR="00881DA9">
        <w:rPr>
          <w:rFonts w:ascii="Times New Roman" w:hAnsi="Times New Roman" w:cs="Times New Roman"/>
          <w:b/>
          <w:sz w:val="24"/>
          <w:szCs w:val="24"/>
        </w:rPr>
        <w:t>2</w:t>
      </w:r>
      <w:r w:rsidRPr="002A09D1">
        <w:rPr>
          <w:rFonts w:ascii="Times New Roman" w:hAnsi="Times New Roman" w:cs="Times New Roman"/>
          <w:sz w:val="24"/>
          <w:szCs w:val="24"/>
        </w:rPr>
        <w:t>. Ведение и информационное обс</w:t>
      </w:r>
      <w:r w:rsidR="00881DA9">
        <w:rPr>
          <w:rFonts w:ascii="Times New Roman" w:hAnsi="Times New Roman" w:cs="Times New Roman"/>
          <w:sz w:val="24"/>
          <w:szCs w:val="24"/>
        </w:rPr>
        <w:t>луживание школьного сайта</w:t>
      </w:r>
      <w:r w:rsidR="00881DA9">
        <w:rPr>
          <w:rFonts w:ascii="Times New Roman" w:hAnsi="Times New Roman" w:cs="Times New Roman"/>
          <w:sz w:val="24"/>
          <w:szCs w:val="24"/>
        </w:rPr>
        <w:tab/>
        <w:t xml:space="preserve">  до 10</w:t>
      </w:r>
      <w:r w:rsidRPr="002A09D1">
        <w:rPr>
          <w:rFonts w:ascii="Times New Roman" w:hAnsi="Times New Roman" w:cs="Times New Roman"/>
          <w:sz w:val="24"/>
          <w:szCs w:val="24"/>
        </w:rPr>
        <w:t>00 рублей.</w:t>
      </w:r>
      <w:r w:rsidRPr="002A09D1">
        <w:rPr>
          <w:rFonts w:ascii="Times New Roman" w:hAnsi="Times New Roman" w:cs="Times New Roman"/>
          <w:sz w:val="24"/>
          <w:szCs w:val="24"/>
        </w:rPr>
        <w:tab/>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5.</w:t>
      </w:r>
      <w:r w:rsidR="00881DA9">
        <w:rPr>
          <w:rFonts w:ascii="Times New Roman" w:hAnsi="Times New Roman" w:cs="Times New Roman"/>
          <w:b/>
          <w:sz w:val="24"/>
          <w:szCs w:val="24"/>
        </w:rPr>
        <w:t>3</w:t>
      </w:r>
      <w:r w:rsidRPr="002A09D1">
        <w:rPr>
          <w:rFonts w:ascii="Times New Roman" w:hAnsi="Times New Roman" w:cs="Times New Roman"/>
          <w:sz w:val="24"/>
          <w:szCs w:val="24"/>
        </w:rPr>
        <w:t>. Выполнение обязанностей руководителей школьных методических объединений учителей</w:t>
      </w:r>
      <w:r w:rsidRPr="002A09D1">
        <w:rPr>
          <w:rFonts w:ascii="Times New Roman" w:hAnsi="Times New Roman" w:cs="Times New Roman"/>
          <w:sz w:val="24"/>
          <w:szCs w:val="24"/>
        </w:rPr>
        <w:tab/>
        <w:t>до 300 рублей.</w:t>
      </w:r>
      <w:r w:rsidRPr="002A09D1">
        <w:rPr>
          <w:rFonts w:ascii="Times New Roman" w:hAnsi="Times New Roman" w:cs="Times New Roman"/>
          <w:sz w:val="24"/>
          <w:szCs w:val="24"/>
        </w:rPr>
        <w:tab/>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5.</w:t>
      </w:r>
      <w:r w:rsidR="00881DA9">
        <w:rPr>
          <w:rFonts w:ascii="Times New Roman" w:hAnsi="Times New Roman" w:cs="Times New Roman"/>
          <w:b/>
          <w:sz w:val="24"/>
          <w:szCs w:val="24"/>
        </w:rPr>
        <w:t>4</w:t>
      </w:r>
      <w:r w:rsidRPr="002A09D1">
        <w:rPr>
          <w:rFonts w:ascii="Times New Roman" w:hAnsi="Times New Roman" w:cs="Times New Roman"/>
          <w:sz w:val="24"/>
          <w:szCs w:val="24"/>
        </w:rPr>
        <w:t xml:space="preserve">. Выполнение обязанностей </w:t>
      </w:r>
      <w:r w:rsidR="00881DA9">
        <w:rPr>
          <w:rFonts w:ascii="Times New Roman" w:hAnsi="Times New Roman" w:cs="Times New Roman"/>
          <w:sz w:val="24"/>
          <w:szCs w:val="24"/>
        </w:rPr>
        <w:t>специалиста по охране труда</w:t>
      </w:r>
      <w:r w:rsidR="00881DA9">
        <w:rPr>
          <w:rFonts w:ascii="Times New Roman" w:hAnsi="Times New Roman" w:cs="Times New Roman"/>
          <w:sz w:val="24"/>
          <w:szCs w:val="24"/>
        </w:rPr>
        <w:tab/>
        <w:t>до 10</w:t>
      </w:r>
      <w:r w:rsidRPr="002A09D1">
        <w:rPr>
          <w:rFonts w:ascii="Times New Roman" w:hAnsi="Times New Roman" w:cs="Times New Roman"/>
          <w:sz w:val="24"/>
          <w:szCs w:val="24"/>
        </w:rPr>
        <w:t>00 рублей.</w:t>
      </w:r>
      <w:r w:rsidRPr="002A09D1">
        <w:rPr>
          <w:rFonts w:ascii="Times New Roman" w:hAnsi="Times New Roman" w:cs="Times New Roman"/>
          <w:sz w:val="24"/>
          <w:szCs w:val="24"/>
        </w:rPr>
        <w:tab/>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5.</w:t>
      </w:r>
      <w:r w:rsidR="00881DA9">
        <w:rPr>
          <w:rFonts w:ascii="Times New Roman" w:hAnsi="Times New Roman" w:cs="Times New Roman"/>
          <w:b/>
          <w:sz w:val="24"/>
          <w:szCs w:val="24"/>
        </w:rPr>
        <w:t>5</w:t>
      </w:r>
      <w:r w:rsidRPr="002A09D1">
        <w:rPr>
          <w:rFonts w:ascii="Times New Roman" w:hAnsi="Times New Roman" w:cs="Times New Roman"/>
          <w:sz w:val="24"/>
          <w:szCs w:val="24"/>
        </w:rPr>
        <w:t xml:space="preserve">.Учителям информатики за </w:t>
      </w:r>
      <w:r w:rsidR="00881DA9">
        <w:rPr>
          <w:rFonts w:ascii="Times New Roman" w:hAnsi="Times New Roman" w:cs="Times New Roman"/>
          <w:sz w:val="24"/>
          <w:szCs w:val="24"/>
        </w:rPr>
        <w:t>обслуживание компьютеров    до 10</w:t>
      </w:r>
      <w:r w:rsidRPr="002A09D1">
        <w:rPr>
          <w:rFonts w:ascii="Times New Roman" w:hAnsi="Times New Roman" w:cs="Times New Roman"/>
          <w:sz w:val="24"/>
          <w:szCs w:val="24"/>
        </w:rPr>
        <w:t>00 рублей</w:t>
      </w:r>
    </w:p>
    <w:p w:rsidR="00443FF7"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5</w:t>
      </w:r>
      <w:r w:rsidR="00881DA9">
        <w:rPr>
          <w:rFonts w:ascii="Times New Roman" w:hAnsi="Times New Roman" w:cs="Times New Roman"/>
          <w:sz w:val="24"/>
          <w:szCs w:val="24"/>
        </w:rPr>
        <w:t>.6</w:t>
      </w:r>
      <w:r w:rsidRPr="002A09D1">
        <w:rPr>
          <w:rFonts w:ascii="Times New Roman" w:hAnsi="Times New Roman" w:cs="Times New Roman"/>
          <w:sz w:val="24"/>
          <w:szCs w:val="24"/>
        </w:rPr>
        <w:t xml:space="preserve"> </w:t>
      </w:r>
      <w:proofErr w:type="gramStart"/>
      <w:r w:rsidRPr="002A09D1">
        <w:rPr>
          <w:rFonts w:ascii="Times New Roman" w:hAnsi="Times New Roman" w:cs="Times New Roman"/>
          <w:sz w:val="24"/>
          <w:szCs w:val="24"/>
        </w:rPr>
        <w:t>Ответственным</w:t>
      </w:r>
      <w:proofErr w:type="gramEnd"/>
      <w:r w:rsidRPr="002A09D1">
        <w:rPr>
          <w:rFonts w:ascii="Times New Roman" w:hAnsi="Times New Roman" w:cs="Times New Roman"/>
          <w:sz w:val="24"/>
          <w:szCs w:val="24"/>
        </w:rPr>
        <w:t xml:space="preserve"> за учет, хр</w:t>
      </w:r>
      <w:r w:rsidR="00881DA9">
        <w:rPr>
          <w:rFonts w:ascii="Times New Roman" w:hAnsi="Times New Roman" w:cs="Times New Roman"/>
          <w:sz w:val="24"/>
          <w:szCs w:val="24"/>
        </w:rPr>
        <w:t>анение и выдачу СБППО       до 10</w:t>
      </w:r>
      <w:r w:rsidRPr="002A09D1">
        <w:rPr>
          <w:rFonts w:ascii="Times New Roman" w:hAnsi="Times New Roman" w:cs="Times New Roman"/>
          <w:sz w:val="24"/>
          <w:szCs w:val="24"/>
        </w:rPr>
        <w:t>00 рублей.</w:t>
      </w:r>
    </w:p>
    <w:p w:rsidR="00443FF7" w:rsidRPr="002A09D1" w:rsidRDefault="00443FF7" w:rsidP="00443FF7">
      <w:pPr>
        <w:spacing w:before="240"/>
        <w:ind w:left="540" w:hanging="540"/>
        <w:rPr>
          <w:rFonts w:ascii="Times New Roman" w:hAnsi="Times New Roman" w:cs="Times New Roman"/>
          <w:sz w:val="24"/>
          <w:szCs w:val="24"/>
        </w:rPr>
      </w:pPr>
      <w:r>
        <w:rPr>
          <w:rFonts w:ascii="Times New Roman" w:hAnsi="Times New Roman" w:cs="Times New Roman"/>
          <w:b/>
          <w:sz w:val="24"/>
          <w:szCs w:val="24"/>
        </w:rPr>
        <w:t>5</w:t>
      </w:r>
      <w:r w:rsidRPr="007042A1">
        <w:rPr>
          <w:rFonts w:ascii="Times New Roman" w:hAnsi="Times New Roman" w:cs="Times New Roman"/>
          <w:sz w:val="24"/>
          <w:szCs w:val="24"/>
        </w:rPr>
        <w:t>.</w:t>
      </w:r>
      <w:r w:rsidR="00881DA9">
        <w:rPr>
          <w:rFonts w:ascii="Times New Roman" w:hAnsi="Times New Roman" w:cs="Times New Roman"/>
          <w:sz w:val="24"/>
          <w:szCs w:val="24"/>
        </w:rPr>
        <w:t>7</w:t>
      </w:r>
      <w:r>
        <w:rPr>
          <w:rFonts w:ascii="Times New Roman" w:hAnsi="Times New Roman" w:cs="Times New Roman"/>
          <w:sz w:val="24"/>
          <w:szCs w:val="24"/>
        </w:rPr>
        <w:t xml:space="preserve">. </w:t>
      </w:r>
      <w:r w:rsidR="00881DA9">
        <w:rPr>
          <w:rFonts w:ascii="Times New Roman" w:hAnsi="Times New Roman" w:cs="Times New Roman"/>
          <w:sz w:val="24"/>
          <w:szCs w:val="24"/>
        </w:rPr>
        <w:t>За работу по Хронографу, электронный мониторинг до 2000 рублей</w:t>
      </w:r>
    </w:p>
    <w:p w:rsidR="00443FF7" w:rsidRPr="00881DA9" w:rsidRDefault="00443FF7" w:rsidP="00881DA9">
      <w:pPr>
        <w:spacing w:before="240"/>
        <w:jc w:val="center"/>
        <w:rPr>
          <w:rFonts w:ascii="Times New Roman" w:hAnsi="Times New Roman" w:cs="Times New Roman"/>
          <w:b/>
          <w:sz w:val="24"/>
          <w:szCs w:val="24"/>
        </w:rPr>
      </w:pPr>
      <w:r w:rsidRPr="002A09D1">
        <w:rPr>
          <w:rFonts w:ascii="Times New Roman" w:hAnsi="Times New Roman" w:cs="Times New Roman"/>
          <w:b/>
          <w:sz w:val="24"/>
          <w:szCs w:val="24"/>
        </w:rPr>
        <w:t>6.  Условия предоставления, размеры премий работникам:</w:t>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6.</w:t>
      </w:r>
      <w:r w:rsidR="00881DA9">
        <w:rPr>
          <w:rFonts w:ascii="Times New Roman" w:hAnsi="Times New Roman" w:cs="Times New Roman"/>
          <w:b/>
          <w:sz w:val="24"/>
          <w:szCs w:val="24"/>
        </w:rPr>
        <w:t>1</w:t>
      </w:r>
      <w:r w:rsidRPr="002A09D1">
        <w:rPr>
          <w:rFonts w:ascii="Times New Roman" w:hAnsi="Times New Roman" w:cs="Times New Roman"/>
          <w:sz w:val="24"/>
          <w:szCs w:val="24"/>
        </w:rPr>
        <w:t>.За получение грамот и наград вышестоящих организаций - до 50% от базового оклада;</w:t>
      </w:r>
    </w:p>
    <w:p w:rsidR="00443FF7" w:rsidRPr="002A09D1" w:rsidRDefault="00443FF7" w:rsidP="00443FF7">
      <w:pPr>
        <w:spacing w:before="240"/>
        <w:ind w:left="540" w:hanging="540"/>
        <w:rPr>
          <w:rFonts w:ascii="Times New Roman" w:hAnsi="Times New Roman" w:cs="Times New Roman"/>
          <w:sz w:val="24"/>
          <w:szCs w:val="24"/>
        </w:rPr>
      </w:pPr>
      <w:r w:rsidRPr="002A09D1">
        <w:rPr>
          <w:rFonts w:ascii="Times New Roman" w:hAnsi="Times New Roman" w:cs="Times New Roman"/>
          <w:b/>
          <w:sz w:val="24"/>
          <w:szCs w:val="24"/>
        </w:rPr>
        <w:t>6.</w:t>
      </w:r>
      <w:r w:rsidR="00881DA9">
        <w:rPr>
          <w:rFonts w:ascii="Times New Roman" w:hAnsi="Times New Roman" w:cs="Times New Roman"/>
          <w:b/>
          <w:sz w:val="24"/>
          <w:szCs w:val="24"/>
        </w:rPr>
        <w:t>2</w:t>
      </w:r>
      <w:r w:rsidRPr="002A09D1">
        <w:rPr>
          <w:rFonts w:ascii="Times New Roman" w:hAnsi="Times New Roman" w:cs="Times New Roman"/>
          <w:sz w:val="24"/>
          <w:szCs w:val="24"/>
        </w:rPr>
        <w:t>. Премия всем работникам отрасли к профессиональному празднику (при наличии средств) - до 1000 рублей.</w:t>
      </w:r>
    </w:p>
    <w:p w:rsidR="00443FF7" w:rsidRPr="002A09D1" w:rsidRDefault="00881DA9" w:rsidP="00443FF7">
      <w:pPr>
        <w:spacing w:before="240"/>
        <w:ind w:left="540" w:hanging="540"/>
        <w:rPr>
          <w:rFonts w:ascii="Times New Roman" w:hAnsi="Times New Roman" w:cs="Times New Roman"/>
          <w:sz w:val="24"/>
          <w:szCs w:val="24"/>
        </w:rPr>
      </w:pPr>
      <w:r>
        <w:rPr>
          <w:rFonts w:ascii="Times New Roman" w:hAnsi="Times New Roman" w:cs="Times New Roman"/>
          <w:b/>
          <w:sz w:val="24"/>
          <w:szCs w:val="24"/>
        </w:rPr>
        <w:t>6.3</w:t>
      </w:r>
      <w:r w:rsidR="00443FF7" w:rsidRPr="002A09D1">
        <w:rPr>
          <w:rFonts w:ascii="Times New Roman" w:hAnsi="Times New Roman" w:cs="Times New Roman"/>
          <w:b/>
          <w:sz w:val="24"/>
          <w:szCs w:val="24"/>
        </w:rPr>
        <w:t>.</w:t>
      </w:r>
      <w:r w:rsidR="00443FF7" w:rsidRPr="002A09D1">
        <w:rPr>
          <w:rFonts w:ascii="Times New Roman" w:hAnsi="Times New Roman" w:cs="Times New Roman"/>
          <w:sz w:val="24"/>
          <w:szCs w:val="24"/>
        </w:rPr>
        <w:t xml:space="preserve"> Премия всем работникам отрасли к другим государственным праздникам (при наличии средств) - до 500 рублей.</w:t>
      </w:r>
    </w:p>
    <w:p w:rsidR="00443FF7" w:rsidRDefault="00443FF7" w:rsidP="00443FF7">
      <w:pPr>
        <w:spacing w:before="240"/>
        <w:ind w:left="-426"/>
        <w:jc w:val="center"/>
        <w:rPr>
          <w:rFonts w:ascii="Times New Roman" w:hAnsi="Times New Roman" w:cs="Times New Roman"/>
          <w:sz w:val="24"/>
          <w:szCs w:val="24"/>
        </w:rPr>
      </w:pPr>
      <w:r w:rsidRPr="002A09D1">
        <w:rPr>
          <w:rFonts w:ascii="Times New Roman" w:hAnsi="Times New Roman" w:cs="Times New Roman"/>
          <w:b/>
          <w:sz w:val="24"/>
          <w:szCs w:val="24"/>
        </w:rPr>
        <w:t>7.Условия снижения стимулирующих доплат и выплат работникам школ</w:t>
      </w:r>
      <w:r w:rsidRPr="002A09D1">
        <w:rPr>
          <w:rFonts w:ascii="Times New Roman" w:hAnsi="Times New Roman" w:cs="Times New Roman"/>
          <w:sz w:val="24"/>
          <w:szCs w:val="24"/>
        </w:rPr>
        <w:t>ы</w:t>
      </w:r>
    </w:p>
    <w:p w:rsidR="00443FF7" w:rsidRPr="002A09D1" w:rsidRDefault="00443FF7" w:rsidP="00443FF7">
      <w:pPr>
        <w:pStyle w:val="ConsPlusNormal"/>
        <w:widowControl/>
        <w:ind w:firstLine="0"/>
        <w:jc w:val="both"/>
        <w:rPr>
          <w:rFonts w:ascii="Times New Roman" w:hAnsi="Times New Roman" w:cs="Times New Roman"/>
          <w:sz w:val="24"/>
          <w:szCs w:val="24"/>
        </w:rPr>
      </w:pPr>
      <w:r w:rsidRPr="002A09D1">
        <w:rPr>
          <w:rFonts w:ascii="Times New Roman" w:hAnsi="Times New Roman" w:cs="Times New Roman"/>
          <w:sz w:val="24"/>
          <w:szCs w:val="24"/>
        </w:rPr>
        <w:t>Директор школы по согласованию с Управляющим советом может лишить работника стимулирующих выплат или уменьшить их размер в случае:</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w:t>
      </w:r>
      <w:r w:rsidRPr="002A09D1">
        <w:rPr>
          <w:rFonts w:ascii="Times New Roman" w:hAnsi="Times New Roman" w:cs="Times New Roman"/>
          <w:sz w:val="24"/>
          <w:szCs w:val="24"/>
        </w:rPr>
        <w:t xml:space="preserve">. Низкий уровень исполнительской дисциплины. </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7.2.</w:t>
      </w:r>
      <w:r w:rsidRPr="002A09D1">
        <w:rPr>
          <w:rFonts w:ascii="Times New Roman" w:hAnsi="Times New Roman" w:cs="Times New Roman"/>
          <w:sz w:val="24"/>
          <w:szCs w:val="24"/>
        </w:rPr>
        <w:t xml:space="preserve"> Нарушение трудовой дисциплины.</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7.3.</w:t>
      </w:r>
      <w:r w:rsidRPr="002A09D1">
        <w:rPr>
          <w:rFonts w:ascii="Times New Roman" w:hAnsi="Times New Roman" w:cs="Times New Roman"/>
          <w:sz w:val="24"/>
          <w:szCs w:val="24"/>
        </w:rPr>
        <w:t xml:space="preserve"> Невыполнение или ненадлежащее выполнение должностных обязанностей.</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lastRenderedPageBreak/>
        <w:t>7.4</w:t>
      </w:r>
      <w:r w:rsidRPr="002A09D1">
        <w:rPr>
          <w:rFonts w:ascii="Times New Roman" w:hAnsi="Times New Roman" w:cs="Times New Roman"/>
          <w:sz w:val="24"/>
          <w:szCs w:val="24"/>
        </w:rPr>
        <w:t>. Нарушение санитарно-эпидемиологического режима;</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7.5</w:t>
      </w:r>
      <w:r w:rsidRPr="002A09D1">
        <w:rPr>
          <w:rFonts w:ascii="Times New Roman" w:hAnsi="Times New Roman" w:cs="Times New Roman"/>
          <w:sz w:val="24"/>
          <w:szCs w:val="24"/>
        </w:rPr>
        <w:t>. Нарушение правил охраны труда и пожарной безопасности;</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7.6.</w:t>
      </w:r>
      <w:r w:rsidRPr="002A09D1">
        <w:rPr>
          <w:rFonts w:ascii="Times New Roman" w:hAnsi="Times New Roman" w:cs="Times New Roman"/>
          <w:sz w:val="24"/>
          <w:szCs w:val="24"/>
        </w:rPr>
        <w:t xml:space="preserve"> Халатное отношение к сохранности материально-технической базы;</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7.7</w:t>
      </w:r>
      <w:r w:rsidRPr="002A09D1">
        <w:rPr>
          <w:rFonts w:ascii="Times New Roman" w:hAnsi="Times New Roman" w:cs="Times New Roman"/>
          <w:sz w:val="24"/>
          <w:szCs w:val="24"/>
        </w:rPr>
        <w:t>. Пассивность в участии жизнедеятельности и общественных мероприятий, проводимых в системе образования;</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7.8</w:t>
      </w:r>
      <w:r w:rsidRPr="002A09D1">
        <w:rPr>
          <w:rFonts w:ascii="Times New Roman" w:hAnsi="Times New Roman" w:cs="Times New Roman"/>
          <w:sz w:val="24"/>
          <w:szCs w:val="24"/>
        </w:rPr>
        <w:t xml:space="preserve"> Размер стимулирующих надбавок для педагогов может снижаться </w:t>
      </w:r>
      <w:proofErr w:type="gramStart"/>
      <w:r w:rsidRPr="002A09D1">
        <w:rPr>
          <w:rFonts w:ascii="Times New Roman" w:hAnsi="Times New Roman" w:cs="Times New Roman"/>
          <w:sz w:val="24"/>
          <w:szCs w:val="24"/>
        </w:rPr>
        <w:t>за</w:t>
      </w:r>
      <w:proofErr w:type="gramEnd"/>
      <w:r w:rsidRPr="002A09D1">
        <w:rPr>
          <w:rFonts w:ascii="Times New Roman" w:hAnsi="Times New Roman" w:cs="Times New Roman"/>
          <w:sz w:val="24"/>
          <w:szCs w:val="24"/>
        </w:rPr>
        <w:t>:</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7. 9</w:t>
      </w:r>
      <w:r w:rsidRPr="002A09D1">
        <w:rPr>
          <w:rFonts w:ascii="Times New Roman" w:hAnsi="Times New Roman" w:cs="Times New Roman"/>
          <w:sz w:val="24"/>
          <w:szCs w:val="24"/>
        </w:rPr>
        <w:t xml:space="preserve"> Несданные либо не сданные вовремя отчеты, планы работы, учебные программы, аналитические материалы.</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7.10</w:t>
      </w:r>
      <w:r w:rsidRPr="002A09D1">
        <w:rPr>
          <w:rFonts w:ascii="Times New Roman" w:hAnsi="Times New Roman" w:cs="Times New Roman"/>
          <w:sz w:val="24"/>
          <w:szCs w:val="24"/>
        </w:rPr>
        <w:t>. Нарушение требований по ведению школьной документации (личные дела учащихся, журналы учебных и внеклассных занятий и т. д.).</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7.11</w:t>
      </w:r>
      <w:r w:rsidRPr="002A09D1">
        <w:rPr>
          <w:rFonts w:ascii="Times New Roman" w:hAnsi="Times New Roman" w:cs="Times New Roman"/>
          <w:sz w:val="24"/>
          <w:szCs w:val="24"/>
        </w:rPr>
        <w:t>. Отсутствие без уважительной причины на уроке, педагогическом совете, совещаниях, заседаниях методических объединений, открытых общественных мероприятиях.</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7.12</w:t>
      </w:r>
      <w:r w:rsidRPr="002A09D1">
        <w:rPr>
          <w:rFonts w:ascii="Times New Roman" w:hAnsi="Times New Roman" w:cs="Times New Roman"/>
          <w:sz w:val="24"/>
          <w:szCs w:val="24"/>
        </w:rPr>
        <w:t xml:space="preserve">. Невыполнение плана развития кабинета, неудовлетворительное содержание кабинета (не соответствие нормам </w:t>
      </w:r>
      <w:proofErr w:type="spellStart"/>
      <w:r w:rsidRPr="002A09D1">
        <w:rPr>
          <w:rFonts w:ascii="Times New Roman" w:hAnsi="Times New Roman" w:cs="Times New Roman"/>
          <w:sz w:val="24"/>
          <w:szCs w:val="24"/>
        </w:rPr>
        <w:t>СанПин</w:t>
      </w:r>
      <w:proofErr w:type="spellEnd"/>
      <w:r w:rsidRPr="002A09D1">
        <w:rPr>
          <w:rFonts w:ascii="Times New Roman" w:hAnsi="Times New Roman" w:cs="Times New Roman"/>
          <w:sz w:val="24"/>
          <w:szCs w:val="24"/>
        </w:rPr>
        <w:t>, неудовлетворительное состояние мебели).</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7.13.</w:t>
      </w:r>
      <w:r w:rsidRPr="002A09D1">
        <w:rPr>
          <w:rFonts w:ascii="Times New Roman" w:hAnsi="Times New Roman" w:cs="Times New Roman"/>
          <w:sz w:val="24"/>
          <w:szCs w:val="24"/>
        </w:rPr>
        <w:t xml:space="preserve"> Недобросовестное исполнение обязанностей дежурного учителя.</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7.14</w:t>
      </w:r>
      <w:r w:rsidRPr="002A09D1">
        <w:rPr>
          <w:rFonts w:ascii="Times New Roman" w:hAnsi="Times New Roman" w:cs="Times New Roman"/>
          <w:sz w:val="24"/>
          <w:szCs w:val="24"/>
        </w:rPr>
        <w:t xml:space="preserve">. </w:t>
      </w:r>
      <w:proofErr w:type="gramStart"/>
      <w:r w:rsidRPr="002A09D1">
        <w:rPr>
          <w:rFonts w:ascii="Times New Roman" w:hAnsi="Times New Roman" w:cs="Times New Roman"/>
          <w:sz w:val="24"/>
          <w:szCs w:val="24"/>
        </w:rPr>
        <w:t>Наличие обоснованных и подтвержденных служебным расследованием жалоб обучающихся, родителей (законных представителей) детей на педагогов (на низкое качество учебно-воспитательной работы), на руководителей учреждений и персонал (за невнимательное и грубое отношение к работникам и воспитанникам), нарушение педагогической этики).</w:t>
      </w:r>
      <w:proofErr w:type="gramEnd"/>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7.15</w:t>
      </w:r>
      <w:r w:rsidRPr="002A09D1">
        <w:rPr>
          <w:rFonts w:ascii="Times New Roman" w:hAnsi="Times New Roman" w:cs="Times New Roman"/>
          <w:sz w:val="24"/>
          <w:szCs w:val="24"/>
        </w:rPr>
        <w:t xml:space="preserve"> Нарушение инструкций по охране жизни и здоровья детей;</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7.16</w:t>
      </w:r>
      <w:r w:rsidRPr="002A09D1">
        <w:rPr>
          <w:rFonts w:ascii="Times New Roman" w:hAnsi="Times New Roman" w:cs="Times New Roman"/>
          <w:sz w:val="24"/>
          <w:szCs w:val="24"/>
        </w:rPr>
        <w:t>. Наличие серьёзных нарушений в ведении нормативных документов;</w:t>
      </w:r>
    </w:p>
    <w:p w:rsidR="00443FF7" w:rsidRPr="002A09D1" w:rsidRDefault="00443FF7" w:rsidP="00443FF7">
      <w:pPr>
        <w:spacing w:before="240"/>
        <w:ind w:left="142" w:right="-144" w:hanging="142"/>
        <w:rPr>
          <w:rFonts w:ascii="Times New Roman" w:hAnsi="Times New Roman" w:cs="Times New Roman"/>
          <w:sz w:val="24"/>
          <w:szCs w:val="24"/>
        </w:rPr>
      </w:pPr>
      <w:r w:rsidRPr="002A09D1">
        <w:rPr>
          <w:rFonts w:ascii="Times New Roman" w:hAnsi="Times New Roman" w:cs="Times New Roman"/>
          <w:b/>
          <w:sz w:val="24"/>
          <w:szCs w:val="24"/>
        </w:rPr>
        <w:t>7</w:t>
      </w:r>
      <w:r w:rsidRPr="002A09D1">
        <w:rPr>
          <w:rFonts w:ascii="Times New Roman" w:hAnsi="Times New Roman" w:cs="Times New Roman"/>
          <w:sz w:val="24"/>
          <w:szCs w:val="24"/>
        </w:rPr>
        <w:t>.17.Ухудшения качества и результативности профессиональной деятельности работника.</w:t>
      </w:r>
    </w:p>
    <w:p w:rsidR="00443FF7" w:rsidRPr="002A09D1" w:rsidRDefault="00443FF7" w:rsidP="00443FF7">
      <w:pPr>
        <w:spacing w:before="240"/>
        <w:ind w:left="142" w:hanging="142"/>
        <w:rPr>
          <w:rFonts w:ascii="Times New Roman" w:hAnsi="Times New Roman" w:cs="Times New Roman"/>
          <w:sz w:val="24"/>
          <w:szCs w:val="24"/>
        </w:rPr>
      </w:pPr>
      <w:r w:rsidRPr="002A09D1">
        <w:rPr>
          <w:rFonts w:ascii="Times New Roman" w:hAnsi="Times New Roman" w:cs="Times New Roman"/>
          <w:b/>
          <w:sz w:val="24"/>
          <w:szCs w:val="24"/>
        </w:rPr>
        <w:t>7.18</w:t>
      </w:r>
      <w:r w:rsidRPr="002A09D1">
        <w:rPr>
          <w:rFonts w:ascii="Times New Roman" w:hAnsi="Times New Roman" w:cs="Times New Roman"/>
          <w:sz w:val="24"/>
          <w:szCs w:val="24"/>
        </w:rPr>
        <w:t xml:space="preserve">. Все случаи </w:t>
      </w:r>
      <w:proofErr w:type="spellStart"/>
      <w:r w:rsidRPr="002A09D1">
        <w:rPr>
          <w:rFonts w:ascii="Times New Roman" w:hAnsi="Times New Roman" w:cs="Times New Roman"/>
          <w:sz w:val="24"/>
          <w:szCs w:val="24"/>
        </w:rPr>
        <w:t>депремирования</w:t>
      </w:r>
      <w:proofErr w:type="spellEnd"/>
      <w:r w:rsidRPr="002A09D1">
        <w:rPr>
          <w:rFonts w:ascii="Times New Roman" w:hAnsi="Times New Roman" w:cs="Times New Roman"/>
          <w:sz w:val="24"/>
          <w:szCs w:val="24"/>
        </w:rPr>
        <w:t xml:space="preserve"> рассматриваются руководителем образовательного учреждения и соответствующим выборным профсоюзным органом.</w:t>
      </w:r>
    </w:p>
    <w:p w:rsidR="00443FF7" w:rsidRPr="002A09D1" w:rsidRDefault="00443FF7" w:rsidP="00443FF7">
      <w:pPr>
        <w:rPr>
          <w:rFonts w:ascii="Times New Roman" w:hAnsi="Times New Roman" w:cs="Times New Roman"/>
          <w:sz w:val="28"/>
          <w:szCs w:val="28"/>
        </w:rPr>
      </w:pPr>
    </w:p>
    <w:p w:rsidR="00443FF7" w:rsidRPr="002A09D1" w:rsidRDefault="00443FF7" w:rsidP="00443FF7">
      <w:pPr>
        <w:pStyle w:val="ConsPlusNormal"/>
        <w:widowControl/>
        <w:ind w:firstLine="0"/>
        <w:jc w:val="center"/>
        <w:rPr>
          <w:rFonts w:ascii="Times New Roman" w:hAnsi="Times New Roman" w:cs="Times New Roman"/>
          <w:b/>
          <w:sz w:val="24"/>
          <w:szCs w:val="24"/>
        </w:rPr>
      </w:pPr>
      <w:r w:rsidRPr="002A09D1">
        <w:rPr>
          <w:rFonts w:ascii="Times New Roman" w:hAnsi="Times New Roman" w:cs="Times New Roman"/>
          <w:b/>
          <w:sz w:val="24"/>
          <w:szCs w:val="24"/>
        </w:rPr>
        <w:t>8. Экономия фонда оплаты труда.</w:t>
      </w:r>
    </w:p>
    <w:p w:rsidR="00443FF7" w:rsidRPr="002A09D1" w:rsidRDefault="00443FF7" w:rsidP="00443FF7">
      <w:pPr>
        <w:pStyle w:val="ConsPlusNormal"/>
        <w:widowControl/>
        <w:tabs>
          <w:tab w:val="num" w:pos="1080"/>
        </w:tabs>
        <w:ind w:left="1080"/>
        <w:jc w:val="both"/>
        <w:rPr>
          <w:rFonts w:ascii="Times New Roman" w:hAnsi="Times New Roman" w:cs="Times New Roman"/>
          <w:sz w:val="24"/>
          <w:szCs w:val="24"/>
        </w:rPr>
      </w:pPr>
    </w:p>
    <w:p w:rsidR="00443FF7" w:rsidRPr="002A09D1" w:rsidRDefault="00443FF7" w:rsidP="00443FF7">
      <w:pPr>
        <w:pStyle w:val="a9"/>
        <w:ind w:firstLine="720"/>
        <w:rPr>
          <w:sz w:val="24"/>
          <w:szCs w:val="24"/>
        </w:rPr>
      </w:pPr>
      <w:r w:rsidRPr="002A09D1">
        <w:rPr>
          <w:sz w:val="24"/>
          <w:szCs w:val="24"/>
        </w:rPr>
        <w:t>6.1. Экономию фонда оплаты труда, отнесенную на стимулирующую часть распределяет директор Школы в виде единовременных стимулирующих выплат  за образцовое качество выполняемых работ, за выполнение особо важных и срочных работ, за интенсивность и высокие результаты работы.</w:t>
      </w:r>
    </w:p>
    <w:p w:rsidR="00443FF7" w:rsidRPr="002A09D1" w:rsidRDefault="00443FF7" w:rsidP="00443FF7">
      <w:pPr>
        <w:ind w:firstLine="720"/>
        <w:jc w:val="both"/>
        <w:rPr>
          <w:rFonts w:ascii="Times New Roman" w:hAnsi="Times New Roman" w:cs="Times New Roman"/>
          <w:sz w:val="24"/>
          <w:szCs w:val="24"/>
        </w:rPr>
      </w:pPr>
    </w:p>
    <w:p w:rsidR="00443FF7" w:rsidRPr="002A09D1" w:rsidRDefault="00443FF7" w:rsidP="00443FF7">
      <w:pPr>
        <w:numPr>
          <w:ilvl w:val="0"/>
          <w:numId w:val="36"/>
        </w:numPr>
        <w:jc w:val="center"/>
        <w:rPr>
          <w:rFonts w:ascii="Times New Roman" w:hAnsi="Times New Roman" w:cs="Times New Roman"/>
          <w:b/>
          <w:sz w:val="24"/>
          <w:szCs w:val="24"/>
        </w:rPr>
      </w:pPr>
      <w:r w:rsidRPr="002A09D1">
        <w:rPr>
          <w:rFonts w:ascii="Times New Roman" w:hAnsi="Times New Roman" w:cs="Times New Roman"/>
          <w:b/>
          <w:sz w:val="24"/>
          <w:szCs w:val="24"/>
        </w:rPr>
        <w:t>Порядок и срок действия положения.</w:t>
      </w:r>
    </w:p>
    <w:p w:rsidR="00443FF7" w:rsidRPr="002A09D1" w:rsidRDefault="00443FF7" w:rsidP="00443FF7">
      <w:pPr>
        <w:ind w:left="2124" w:firstLine="720"/>
        <w:rPr>
          <w:rFonts w:ascii="Times New Roman" w:hAnsi="Times New Roman" w:cs="Times New Roman"/>
          <w:b/>
          <w:sz w:val="24"/>
          <w:szCs w:val="24"/>
        </w:rPr>
      </w:pPr>
    </w:p>
    <w:p w:rsidR="00443FF7" w:rsidRPr="002A09D1" w:rsidRDefault="00443FF7" w:rsidP="00443FF7">
      <w:pPr>
        <w:jc w:val="both"/>
        <w:rPr>
          <w:rFonts w:ascii="Times New Roman" w:hAnsi="Times New Roman" w:cs="Times New Roman"/>
          <w:sz w:val="24"/>
          <w:szCs w:val="24"/>
        </w:rPr>
      </w:pPr>
      <w:r w:rsidRPr="002A09D1">
        <w:rPr>
          <w:rFonts w:ascii="Times New Roman" w:hAnsi="Times New Roman" w:cs="Times New Roman"/>
          <w:sz w:val="24"/>
          <w:szCs w:val="24"/>
        </w:rPr>
        <w:t>8.1   Положение согласовывается с председателем Управляющего совета</w:t>
      </w:r>
    </w:p>
    <w:p w:rsidR="00443FF7" w:rsidRPr="002A09D1" w:rsidRDefault="00443FF7" w:rsidP="00443FF7">
      <w:pPr>
        <w:jc w:val="both"/>
        <w:rPr>
          <w:rFonts w:ascii="Times New Roman" w:hAnsi="Times New Roman" w:cs="Times New Roman"/>
          <w:sz w:val="24"/>
          <w:szCs w:val="24"/>
        </w:rPr>
      </w:pPr>
      <w:r w:rsidRPr="002A09D1">
        <w:rPr>
          <w:rFonts w:ascii="Times New Roman" w:hAnsi="Times New Roman" w:cs="Times New Roman"/>
          <w:sz w:val="24"/>
          <w:szCs w:val="24"/>
        </w:rPr>
        <w:t xml:space="preserve">        Школы и утверждается приказом директора.</w:t>
      </w:r>
    </w:p>
    <w:p w:rsidR="00443FF7" w:rsidRPr="002A09D1" w:rsidRDefault="00443FF7" w:rsidP="00443FF7">
      <w:pPr>
        <w:numPr>
          <w:ilvl w:val="1"/>
          <w:numId w:val="17"/>
        </w:numPr>
        <w:jc w:val="both"/>
        <w:rPr>
          <w:rFonts w:ascii="Times New Roman" w:hAnsi="Times New Roman" w:cs="Times New Roman"/>
          <w:sz w:val="24"/>
          <w:szCs w:val="24"/>
        </w:rPr>
      </w:pPr>
      <w:r w:rsidRPr="002A09D1">
        <w:rPr>
          <w:rFonts w:ascii="Times New Roman" w:hAnsi="Times New Roman" w:cs="Times New Roman"/>
          <w:sz w:val="24"/>
          <w:szCs w:val="24"/>
        </w:rPr>
        <w:t>Утвержденное положение действует в течение финансового года.</w:t>
      </w:r>
    </w:p>
    <w:p w:rsidR="00443FF7" w:rsidRPr="002A09D1" w:rsidRDefault="00443FF7" w:rsidP="00443FF7">
      <w:pPr>
        <w:jc w:val="both"/>
        <w:rPr>
          <w:rFonts w:ascii="Times New Roman" w:hAnsi="Times New Roman" w:cs="Times New Roman"/>
          <w:sz w:val="24"/>
          <w:szCs w:val="24"/>
        </w:rPr>
      </w:pPr>
    </w:p>
    <w:p w:rsidR="00443FF7" w:rsidRDefault="00443FF7" w:rsidP="00443FF7"/>
    <w:p w:rsidR="00CA41D6" w:rsidRDefault="00CA41D6"/>
    <w:sectPr w:rsidR="00CA41D6" w:rsidSect="007042A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2FBE"/>
    <w:multiLevelType w:val="multilevel"/>
    <w:tmpl w:val="931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452F4"/>
    <w:multiLevelType w:val="hybridMultilevel"/>
    <w:tmpl w:val="23F0261A"/>
    <w:lvl w:ilvl="0" w:tplc="0419000F">
      <w:start w:val="1"/>
      <w:numFmt w:val="decimal"/>
      <w:lvlText w:val="%1."/>
      <w:lvlJc w:val="left"/>
      <w:pPr>
        <w:tabs>
          <w:tab w:val="num" w:pos="643"/>
        </w:tabs>
        <w:ind w:left="643"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2">
    <w:nsid w:val="03D10661"/>
    <w:multiLevelType w:val="hybridMultilevel"/>
    <w:tmpl w:val="0E32D8C8"/>
    <w:lvl w:ilvl="0" w:tplc="B5F4DFB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A210A"/>
    <w:multiLevelType w:val="multilevel"/>
    <w:tmpl w:val="E5CAF47A"/>
    <w:lvl w:ilvl="0">
      <w:start w:val="1"/>
      <w:numFmt w:val="decimal"/>
      <w:lvlText w:val="%1."/>
      <w:lvlJc w:val="left"/>
      <w:pPr>
        <w:tabs>
          <w:tab w:val="num" w:pos="220"/>
        </w:tabs>
        <w:ind w:left="220" w:hanging="360"/>
      </w:pPr>
    </w:lvl>
    <w:lvl w:ilvl="1">
      <w:start w:val="1"/>
      <w:numFmt w:val="decimal"/>
      <w:isLgl/>
      <w:lvlText w:val="%1.%2."/>
      <w:lvlJc w:val="left"/>
      <w:pPr>
        <w:ind w:left="1571" w:hanging="720"/>
      </w:pPr>
      <w:rPr>
        <w:rFonts w:hint="default"/>
        <w:sz w:val="20"/>
      </w:rPr>
    </w:lvl>
    <w:lvl w:ilvl="2">
      <w:start w:val="1"/>
      <w:numFmt w:val="decimal"/>
      <w:isLgl/>
      <w:lvlText w:val="%1.%2.%3."/>
      <w:lvlJc w:val="left"/>
      <w:pPr>
        <w:ind w:left="2300" w:hanging="720"/>
      </w:pPr>
      <w:rPr>
        <w:rFonts w:hint="default"/>
        <w:sz w:val="20"/>
      </w:rPr>
    </w:lvl>
    <w:lvl w:ilvl="3">
      <w:start w:val="1"/>
      <w:numFmt w:val="decimal"/>
      <w:isLgl/>
      <w:lvlText w:val="%1.%2.%3.%4."/>
      <w:lvlJc w:val="left"/>
      <w:pPr>
        <w:ind w:left="3520" w:hanging="1080"/>
      </w:pPr>
      <w:rPr>
        <w:rFonts w:hint="default"/>
        <w:sz w:val="20"/>
      </w:rPr>
    </w:lvl>
    <w:lvl w:ilvl="4">
      <w:start w:val="1"/>
      <w:numFmt w:val="decimal"/>
      <w:isLgl/>
      <w:lvlText w:val="%1.%2.%3.%4.%5."/>
      <w:lvlJc w:val="left"/>
      <w:pPr>
        <w:ind w:left="4380" w:hanging="1080"/>
      </w:pPr>
      <w:rPr>
        <w:rFonts w:hint="default"/>
        <w:sz w:val="20"/>
      </w:rPr>
    </w:lvl>
    <w:lvl w:ilvl="5">
      <w:start w:val="1"/>
      <w:numFmt w:val="decimal"/>
      <w:isLgl/>
      <w:lvlText w:val="%1.%2.%3.%4.%5.%6."/>
      <w:lvlJc w:val="left"/>
      <w:pPr>
        <w:ind w:left="5600" w:hanging="1440"/>
      </w:pPr>
      <w:rPr>
        <w:rFonts w:hint="default"/>
        <w:sz w:val="20"/>
      </w:rPr>
    </w:lvl>
    <w:lvl w:ilvl="6">
      <w:start w:val="1"/>
      <w:numFmt w:val="decimal"/>
      <w:isLgl/>
      <w:lvlText w:val="%1.%2.%3.%4.%5.%6.%7."/>
      <w:lvlJc w:val="left"/>
      <w:pPr>
        <w:ind w:left="6820" w:hanging="1800"/>
      </w:pPr>
      <w:rPr>
        <w:rFonts w:hint="default"/>
        <w:sz w:val="20"/>
      </w:rPr>
    </w:lvl>
    <w:lvl w:ilvl="7">
      <w:start w:val="1"/>
      <w:numFmt w:val="decimal"/>
      <w:isLgl/>
      <w:lvlText w:val="%1.%2.%3.%4.%5.%6.%7.%8."/>
      <w:lvlJc w:val="left"/>
      <w:pPr>
        <w:ind w:left="7680" w:hanging="1800"/>
      </w:pPr>
      <w:rPr>
        <w:rFonts w:hint="default"/>
        <w:sz w:val="20"/>
      </w:rPr>
    </w:lvl>
    <w:lvl w:ilvl="8">
      <w:start w:val="1"/>
      <w:numFmt w:val="decimal"/>
      <w:isLgl/>
      <w:lvlText w:val="%1.%2.%3.%4.%5.%6.%7.%8.%9."/>
      <w:lvlJc w:val="left"/>
      <w:pPr>
        <w:ind w:left="8900" w:hanging="2160"/>
      </w:pPr>
      <w:rPr>
        <w:rFonts w:hint="default"/>
        <w:sz w:val="20"/>
      </w:rPr>
    </w:lvl>
  </w:abstractNum>
  <w:abstractNum w:abstractNumId="4">
    <w:nsid w:val="0E62084A"/>
    <w:multiLevelType w:val="hybridMultilevel"/>
    <w:tmpl w:val="4D48322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28A6C47"/>
    <w:multiLevelType w:val="multilevel"/>
    <w:tmpl w:val="7EA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6316C"/>
    <w:multiLevelType w:val="multilevel"/>
    <w:tmpl w:val="BD9483EC"/>
    <w:lvl w:ilvl="0">
      <w:start w:val="1"/>
      <w:numFmt w:val="decimal"/>
      <w:lvlText w:val="%1."/>
      <w:lvlJc w:val="left"/>
      <w:pPr>
        <w:tabs>
          <w:tab w:val="num" w:pos="720"/>
        </w:tabs>
        <w:ind w:left="720" w:hanging="360"/>
      </w:pPr>
    </w:lvl>
    <w:lvl w:ilvl="1">
      <w:start w:val="2"/>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8FE0ACE"/>
    <w:multiLevelType w:val="hybridMultilevel"/>
    <w:tmpl w:val="23F0261A"/>
    <w:lvl w:ilvl="0" w:tplc="0419000F">
      <w:start w:val="1"/>
      <w:numFmt w:val="decimal"/>
      <w:lvlText w:val="%1."/>
      <w:lvlJc w:val="left"/>
      <w:pPr>
        <w:tabs>
          <w:tab w:val="num" w:pos="643"/>
        </w:tabs>
        <w:ind w:left="643"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8">
    <w:nsid w:val="196F6CE8"/>
    <w:multiLevelType w:val="multilevel"/>
    <w:tmpl w:val="050AC096"/>
    <w:lvl w:ilvl="0">
      <w:start w:val="8"/>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3D3772"/>
    <w:multiLevelType w:val="hybridMultilevel"/>
    <w:tmpl w:val="C17C3F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2C0152B2"/>
    <w:multiLevelType w:val="multilevel"/>
    <w:tmpl w:val="810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83B0D"/>
    <w:multiLevelType w:val="multilevel"/>
    <w:tmpl w:val="4CA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11513D"/>
    <w:multiLevelType w:val="hybridMultilevel"/>
    <w:tmpl w:val="99ACF5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0804878"/>
    <w:multiLevelType w:val="multilevel"/>
    <w:tmpl w:val="753A9988"/>
    <w:lvl w:ilvl="0">
      <w:start w:val="1"/>
      <w:numFmt w:val="decimal"/>
      <w:lvlText w:val="%1."/>
      <w:lvlJc w:val="left"/>
      <w:pPr>
        <w:tabs>
          <w:tab w:val="num" w:pos="720"/>
        </w:tabs>
        <w:ind w:left="720" w:hanging="360"/>
      </w:pPr>
    </w:lvl>
    <w:lvl w:ilvl="1">
      <w:start w:val="7"/>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3E64985"/>
    <w:multiLevelType w:val="hybridMultilevel"/>
    <w:tmpl w:val="505AE772"/>
    <w:lvl w:ilvl="0" w:tplc="3A7C011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C540A"/>
    <w:multiLevelType w:val="hybridMultilevel"/>
    <w:tmpl w:val="5FB893F6"/>
    <w:lvl w:ilvl="0" w:tplc="0419000F">
      <w:start w:val="1"/>
      <w:numFmt w:val="decimal"/>
      <w:lvlText w:val="%1."/>
      <w:lvlJc w:val="left"/>
      <w:pPr>
        <w:tabs>
          <w:tab w:val="num" w:pos="220"/>
        </w:tabs>
        <w:ind w:left="220" w:hanging="360"/>
      </w:pPr>
    </w:lvl>
    <w:lvl w:ilvl="1" w:tplc="04190019">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16">
    <w:nsid w:val="35D73B4C"/>
    <w:multiLevelType w:val="hybridMultilevel"/>
    <w:tmpl w:val="103AF6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DF64696"/>
    <w:multiLevelType w:val="hybridMultilevel"/>
    <w:tmpl w:val="8F8EAF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0605F7C"/>
    <w:multiLevelType w:val="hybridMultilevel"/>
    <w:tmpl w:val="30CC77E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19">
    <w:nsid w:val="41383ACF"/>
    <w:multiLevelType w:val="hybridMultilevel"/>
    <w:tmpl w:val="A82AC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2D2002"/>
    <w:multiLevelType w:val="multilevel"/>
    <w:tmpl w:val="518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68145B"/>
    <w:multiLevelType w:val="multilevel"/>
    <w:tmpl w:val="5298ECD6"/>
    <w:lvl w:ilvl="0">
      <w:start w:val="1"/>
      <w:numFmt w:val="decimal"/>
      <w:lvlText w:val="%1."/>
      <w:lvlJc w:val="left"/>
      <w:pPr>
        <w:tabs>
          <w:tab w:val="num" w:pos="644"/>
        </w:tabs>
        <w:ind w:left="644" w:hanging="360"/>
      </w:pPr>
    </w:lvl>
    <w:lvl w:ilvl="1">
      <w:start w:val="21"/>
      <w:numFmt w:val="decimal"/>
      <w:isLgl/>
      <w:lvlText w:val="%1.%2."/>
      <w:lvlJc w:val="left"/>
      <w:pPr>
        <w:ind w:left="719" w:hanging="435"/>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364" w:hanging="108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1724" w:hanging="1440"/>
      </w:pPr>
      <w:rPr>
        <w:rFonts w:hint="default"/>
        <w:b w:val="0"/>
        <w:i w:val="0"/>
      </w:rPr>
    </w:lvl>
  </w:abstractNum>
  <w:abstractNum w:abstractNumId="22">
    <w:nsid w:val="4BA40BEB"/>
    <w:multiLevelType w:val="hybridMultilevel"/>
    <w:tmpl w:val="974CD9E8"/>
    <w:lvl w:ilvl="0" w:tplc="53F68A5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F14A73"/>
    <w:multiLevelType w:val="multilevel"/>
    <w:tmpl w:val="DBFA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4112B7"/>
    <w:multiLevelType w:val="hybridMultilevel"/>
    <w:tmpl w:val="306023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5560418"/>
    <w:multiLevelType w:val="hybridMultilevel"/>
    <w:tmpl w:val="299A48DE"/>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26">
    <w:nsid w:val="579714D8"/>
    <w:multiLevelType w:val="hybridMultilevel"/>
    <w:tmpl w:val="30CC77E6"/>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27">
    <w:nsid w:val="5A4857B5"/>
    <w:multiLevelType w:val="multilevel"/>
    <w:tmpl w:val="EC4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4635B4"/>
    <w:multiLevelType w:val="multilevel"/>
    <w:tmpl w:val="5298ECD6"/>
    <w:lvl w:ilvl="0">
      <w:start w:val="1"/>
      <w:numFmt w:val="decimal"/>
      <w:lvlText w:val="%1."/>
      <w:lvlJc w:val="left"/>
      <w:pPr>
        <w:tabs>
          <w:tab w:val="num" w:pos="644"/>
        </w:tabs>
        <w:ind w:left="644" w:hanging="360"/>
      </w:pPr>
    </w:lvl>
    <w:lvl w:ilvl="1">
      <w:start w:val="21"/>
      <w:numFmt w:val="decimal"/>
      <w:isLgl/>
      <w:lvlText w:val="%1.%2."/>
      <w:lvlJc w:val="left"/>
      <w:pPr>
        <w:ind w:left="719" w:hanging="435"/>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364" w:hanging="108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1724" w:hanging="1440"/>
      </w:pPr>
      <w:rPr>
        <w:rFonts w:hint="default"/>
        <w:b w:val="0"/>
        <w:i w:val="0"/>
      </w:rPr>
    </w:lvl>
  </w:abstractNum>
  <w:abstractNum w:abstractNumId="29">
    <w:nsid w:val="61781671"/>
    <w:multiLevelType w:val="multilevel"/>
    <w:tmpl w:val="F84E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E5B2C"/>
    <w:multiLevelType w:val="multilevel"/>
    <w:tmpl w:val="5298ECD6"/>
    <w:lvl w:ilvl="0">
      <w:start w:val="1"/>
      <w:numFmt w:val="decimal"/>
      <w:lvlText w:val="%1."/>
      <w:lvlJc w:val="left"/>
      <w:pPr>
        <w:tabs>
          <w:tab w:val="num" w:pos="644"/>
        </w:tabs>
        <w:ind w:left="644" w:hanging="360"/>
      </w:pPr>
    </w:lvl>
    <w:lvl w:ilvl="1">
      <w:start w:val="21"/>
      <w:numFmt w:val="decimal"/>
      <w:isLgl/>
      <w:lvlText w:val="%1.%2."/>
      <w:lvlJc w:val="left"/>
      <w:pPr>
        <w:ind w:left="719" w:hanging="435"/>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364" w:hanging="108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1724" w:hanging="1440"/>
      </w:pPr>
      <w:rPr>
        <w:rFonts w:hint="default"/>
        <w:b w:val="0"/>
        <w:i w:val="0"/>
      </w:rPr>
    </w:lvl>
  </w:abstractNum>
  <w:abstractNum w:abstractNumId="31">
    <w:nsid w:val="634F2A47"/>
    <w:multiLevelType w:val="multilevel"/>
    <w:tmpl w:val="3D36B630"/>
    <w:lvl w:ilvl="0">
      <w:start w:val="4"/>
      <w:numFmt w:val="decimal"/>
      <w:lvlText w:val="%1"/>
      <w:lvlJc w:val="left"/>
      <w:pPr>
        <w:ind w:left="360" w:hanging="360"/>
      </w:pPr>
      <w:rPr>
        <w:rFonts w:hint="default"/>
        <w:b w:val="0"/>
        <w:i w:val="0"/>
      </w:rPr>
    </w:lvl>
    <w:lvl w:ilvl="1">
      <w:start w:val="17"/>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b w:val="0"/>
        <w:i w:val="0"/>
      </w:rPr>
    </w:lvl>
    <w:lvl w:ilvl="4">
      <w:start w:val="1"/>
      <w:numFmt w:val="decimal"/>
      <w:lvlText w:val="%1.%2.%3.%4.%5"/>
      <w:lvlJc w:val="left"/>
      <w:pPr>
        <w:ind w:left="1856" w:hanging="720"/>
      </w:pPr>
      <w:rPr>
        <w:rFonts w:hint="default"/>
        <w:b w:val="0"/>
        <w:i w:val="0"/>
      </w:rPr>
    </w:lvl>
    <w:lvl w:ilvl="5">
      <w:start w:val="1"/>
      <w:numFmt w:val="decimal"/>
      <w:lvlText w:val="%1.%2.%3.%4.%5.%6"/>
      <w:lvlJc w:val="left"/>
      <w:pPr>
        <w:ind w:left="2500" w:hanging="1080"/>
      </w:pPr>
      <w:rPr>
        <w:rFonts w:hint="default"/>
        <w:b w:val="0"/>
        <w:i w:val="0"/>
      </w:rPr>
    </w:lvl>
    <w:lvl w:ilvl="6">
      <w:start w:val="1"/>
      <w:numFmt w:val="decimal"/>
      <w:lvlText w:val="%1.%2.%3.%4.%5.%6.%7"/>
      <w:lvlJc w:val="left"/>
      <w:pPr>
        <w:ind w:left="2784" w:hanging="1080"/>
      </w:pPr>
      <w:rPr>
        <w:rFonts w:hint="default"/>
        <w:b w:val="0"/>
        <w:i w:val="0"/>
      </w:rPr>
    </w:lvl>
    <w:lvl w:ilvl="7">
      <w:start w:val="1"/>
      <w:numFmt w:val="decimal"/>
      <w:lvlText w:val="%1.%2.%3.%4.%5.%6.%7.%8"/>
      <w:lvlJc w:val="left"/>
      <w:pPr>
        <w:ind w:left="3428" w:hanging="1440"/>
      </w:pPr>
      <w:rPr>
        <w:rFonts w:hint="default"/>
        <w:b w:val="0"/>
        <w:i w:val="0"/>
      </w:rPr>
    </w:lvl>
    <w:lvl w:ilvl="8">
      <w:start w:val="1"/>
      <w:numFmt w:val="decimal"/>
      <w:lvlText w:val="%1.%2.%3.%4.%5.%6.%7.%8.%9"/>
      <w:lvlJc w:val="left"/>
      <w:pPr>
        <w:ind w:left="3712" w:hanging="1440"/>
      </w:pPr>
      <w:rPr>
        <w:rFonts w:hint="default"/>
        <w:b w:val="0"/>
        <w:i w:val="0"/>
      </w:rPr>
    </w:lvl>
  </w:abstractNum>
  <w:abstractNum w:abstractNumId="32">
    <w:nsid w:val="640C6DE9"/>
    <w:multiLevelType w:val="hybridMultilevel"/>
    <w:tmpl w:val="611857F6"/>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33">
    <w:nsid w:val="65BF1DD9"/>
    <w:multiLevelType w:val="hybridMultilevel"/>
    <w:tmpl w:val="23F0261A"/>
    <w:lvl w:ilvl="0" w:tplc="0419000F">
      <w:start w:val="1"/>
      <w:numFmt w:val="decimal"/>
      <w:lvlText w:val="%1."/>
      <w:lvlJc w:val="left"/>
      <w:pPr>
        <w:tabs>
          <w:tab w:val="num" w:pos="643"/>
        </w:tabs>
        <w:ind w:left="643"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34">
    <w:nsid w:val="69BA4731"/>
    <w:multiLevelType w:val="hybridMultilevel"/>
    <w:tmpl w:val="C96CB98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5">
    <w:nsid w:val="6DEF3EC5"/>
    <w:multiLevelType w:val="hybridMultilevel"/>
    <w:tmpl w:val="EE861ABE"/>
    <w:lvl w:ilvl="0" w:tplc="5AEA4410">
      <w:start w:val="1"/>
      <w:numFmt w:val="decimal"/>
      <w:lvlText w:val="%1."/>
      <w:lvlJc w:val="left"/>
      <w:pPr>
        <w:tabs>
          <w:tab w:val="num" w:pos="220"/>
        </w:tabs>
        <w:ind w:left="220" w:hanging="360"/>
      </w:pPr>
    </w:lvl>
    <w:lvl w:ilvl="1" w:tplc="88A21F7A">
      <w:numFmt w:val="none"/>
      <w:lvlText w:val=""/>
      <w:lvlJc w:val="left"/>
      <w:pPr>
        <w:tabs>
          <w:tab w:val="num" w:pos="360"/>
        </w:tabs>
      </w:pPr>
    </w:lvl>
    <w:lvl w:ilvl="2" w:tplc="D9FE6868">
      <w:numFmt w:val="none"/>
      <w:lvlText w:val=""/>
      <w:lvlJc w:val="left"/>
      <w:pPr>
        <w:tabs>
          <w:tab w:val="num" w:pos="360"/>
        </w:tabs>
      </w:pPr>
    </w:lvl>
    <w:lvl w:ilvl="3" w:tplc="EA28A876">
      <w:numFmt w:val="none"/>
      <w:lvlText w:val=""/>
      <w:lvlJc w:val="left"/>
      <w:pPr>
        <w:tabs>
          <w:tab w:val="num" w:pos="360"/>
        </w:tabs>
      </w:pPr>
    </w:lvl>
    <w:lvl w:ilvl="4" w:tplc="30EE9A0A">
      <w:numFmt w:val="none"/>
      <w:lvlText w:val=""/>
      <w:lvlJc w:val="left"/>
      <w:pPr>
        <w:tabs>
          <w:tab w:val="num" w:pos="360"/>
        </w:tabs>
      </w:pPr>
    </w:lvl>
    <w:lvl w:ilvl="5" w:tplc="F67EC110">
      <w:numFmt w:val="none"/>
      <w:lvlText w:val=""/>
      <w:lvlJc w:val="left"/>
      <w:pPr>
        <w:tabs>
          <w:tab w:val="num" w:pos="360"/>
        </w:tabs>
      </w:pPr>
    </w:lvl>
    <w:lvl w:ilvl="6" w:tplc="2548C36C">
      <w:numFmt w:val="none"/>
      <w:lvlText w:val=""/>
      <w:lvlJc w:val="left"/>
      <w:pPr>
        <w:tabs>
          <w:tab w:val="num" w:pos="360"/>
        </w:tabs>
      </w:pPr>
    </w:lvl>
    <w:lvl w:ilvl="7" w:tplc="AE22EEB6">
      <w:numFmt w:val="none"/>
      <w:lvlText w:val=""/>
      <w:lvlJc w:val="left"/>
      <w:pPr>
        <w:tabs>
          <w:tab w:val="num" w:pos="360"/>
        </w:tabs>
      </w:pPr>
    </w:lvl>
    <w:lvl w:ilvl="8" w:tplc="4880C8CA">
      <w:numFmt w:val="none"/>
      <w:lvlText w:val=""/>
      <w:lvlJc w:val="left"/>
      <w:pPr>
        <w:tabs>
          <w:tab w:val="num" w:pos="360"/>
        </w:tabs>
      </w:pPr>
    </w:lvl>
  </w:abstractNum>
  <w:abstractNum w:abstractNumId="36">
    <w:nsid w:val="6DFE688B"/>
    <w:multiLevelType w:val="hybridMultilevel"/>
    <w:tmpl w:val="E0FEFC78"/>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37">
    <w:nsid w:val="755504F3"/>
    <w:multiLevelType w:val="multilevel"/>
    <w:tmpl w:val="17C8B2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7A98764D"/>
    <w:multiLevelType w:val="hybridMultilevel"/>
    <w:tmpl w:val="23F0261A"/>
    <w:lvl w:ilvl="0" w:tplc="0419000F">
      <w:start w:val="1"/>
      <w:numFmt w:val="decimal"/>
      <w:lvlText w:val="%1."/>
      <w:lvlJc w:val="left"/>
      <w:pPr>
        <w:tabs>
          <w:tab w:val="num" w:pos="360"/>
        </w:tabs>
        <w:ind w:left="360"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39">
    <w:nsid w:val="7AC827EB"/>
    <w:multiLevelType w:val="hybridMultilevel"/>
    <w:tmpl w:val="2A8239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EF019DE"/>
    <w:multiLevelType w:val="multilevel"/>
    <w:tmpl w:val="17F4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BA51E5"/>
    <w:multiLevelType w:val="hybridMultilevel"/>
    <w:tmpl w:val="23AE3D7C"/>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num w:numId="1">
    <w:abstractNumId w:val="6"/>
  </w:num>
  <w:num w:numId="2">
    <w:abstractNumId w:val="32"/>
  </w:num>
  <w:num w:numId="3">
    <w:abstractNumId w:val="15"/>
  </w:num>
  <w:num w:numId="4">
    <w:abstractNumId w:val="35"/>
  </w:num>
  <w:num w:numId="5">
    <w:abstractNumId w:val="26"/>
  </w:num>
  <w:num w:numId="6">
    <w:abstractNumId w:val="38"/>
  </w:num>
  <w:num w:numId="7">
    <w:abstractNumId w:val="36"/>
  </w:num>
  <w:num w:numId="8">
    <w:abstractNumId w:val="25"/>
  </w:num>
  <w:num w:numId="9">
    <w:abstractNumId w:val="41"/>
  </w:num>
  <w:num w:numId="10">
    <w:abstractNumId w:val="3"/>
  </w:num>
  <w:num w:numId="11">
    <w:abstractNumId w:val="13"/>
  </w:num>
  <w:num w:numId="12">
    <w:abstractNumId w:val="22"/>
  </w:num>
  <w:num w:numId="13">
    <w:abstractNumId w:val="17"/>
  </w:num>
  <w:num w:numId="14">
    <w:abstractNumId w:val="12"/>
  </w:num>
  <w:num w:numId="15">
    <w:abstractNumId w:val="34"/>
  </w:num>
  <w:num w:numId="16">
    <w:abstractNumId w:val="9"/>
  </w:num>
  <w:num w:numId="17">
    <w:abstractNumId w:val="8"/>
  </w:num>
  <w:num w:numId="18">
    <w:abstractNumId w:val="39"/>
  </w:num>
  <w:num w:numId="19">
    <w:abstractNumId w:val="19"/>
  </w:num>
  <w:num w:numId="20">
    <w:abstractNumId w:val="37"/>
  </w:num>
  <w:num w:numId="21">
    <w:abstractNumId w:val="24"/>
  </w:num>
  <w:num w:numId="22">
    <w:abstractNumId w:val="40"/>
  </w:num>
  <w:num w:numId="23">
    <w:abstractNumId w:val="4"/>
  </w:num>
  <w:num w:numId="24">
    <w:abstractNumId w:val="16"/>
  </w:num>
  <w:num w:numId="25">
    <w:abstractNumId w:val="2"/>
  </w:num>
  <w:num w:numId="26">
    <w:abstractNumId w:val="29"/>
  </w:num>
  <w:num w:numId="27">
    <w:abstractNumId w:val="10"/>
  </w:num>
  <w:num w:numId="28">
    <w:abstractNumId w:val="23"/>
  </w:num>
  <w:num w:numId="29">
    <w:abstractNumId w:val="11"/>
  </w:num>
  <w:num w:numId="30">
    <w:abstractNumId w:val="0"/>
  </w:num>
  <w:num w:numId="31">
    <w:abstractNumId w:val="5"/>
  </w:num>
  <w:num w:numId="32">
    <w:abstractNumId w:val="27"/>
  </w:num>
  <w:num w:numId="33">
    <w:abstractNumId w:val="20"/>
  </w:num>
  <w:num w:numId="34">
    <w:abstractNumId w:val="14"/>
  </w:num>
  <w:num w:numId="35">
    <w:abstractNumId w:val="7"/>
  </w:num>
  <w:num w:numId="36">
    <w:abstractNumId w:val="18"/>
  </w:num>
  <w:num w:numId="37">
    <w:abstractNumId w:val="28"/>
  </w:num>
  <w:num w:numId="38">
    <w:abstractNumId w:val="21"/>
  </w:num>
  <w:num w:numId="39">
    <w:abstractNumId w:val="33"/>
  </w:num>
  <w:num w:numId="40">
    <w:abstractNumId w:val="1"/>
  </w:num>
  <w:num w:numId="41">
    <w:abstractNumId w:val="30"/>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443FF7"/>
    <w:rsid w:val="003432AA"/>
    <w:rsid w:val="00443FF7"/>
    <w:rsid w:val="00525DB0"/>
    <w:rsid w:val="00585C29"/>
    <w:rsid w:val="006C67F3"/>
    <w:rsid w:val="00881DA9"/>
    <w:rsid w:val="00B275FA"/>
    <w:rsid w:val="00CA41D6"/>
    <w:rsid w:val="00CE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443FF7"/>
    <w:pPr>
      <w:keepNext/>
      <w:widowControl/>
      <w:tabs>
        <w:tab w:val="left" w:pos="8280"/>
      </w:tabs>
      <w:autoSpaceDE/>
      <w:autoSpaceDN/>
      <w:adjustRightInd/>
      <w:spacing w:line="360" w:lineRule="auto"/>
      <w:outlineLvl w:val="0"/>
    </w:pPr>
    <w:rPr>
      <w:rFonts w:ascii="Times New Roman" w:hAnsi="Times New Roman" w:cs="Times New Roman"/>
      <w:b/>
      <w:bCs/>
      <w:sz w:val="28"/>
      <w:szCs w:val="24"/>
    </w:rPr>
  </w:style>
  <w:style w:type="paragraph" w:styleId="2">
    <w:name w:val="heading 2"/>
    <w:basedOn w:val="a"/>
    <w:next w:val="a"/>
    <w:link w:val="20"/>
    <w:uiPriority w:val="9"/>
    <w:unhideWhenUsed/>
    <w:qFormat/>
    <w:rsid w:val="00443FF7"/>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443FF7"/>
    <w:pPr>
      <w:keepNext/>
      <w:keepLines/>
      <w:spacing w:before="200"/>
      <w:outlineLvl w:val="2"/>
    </w:pPr>
    <w:rPr>
      <w:rFonts w:ascii="Cambria" w:hAnsi="Cambria" w:cs="Times New Roman"/>
      <w:b/>
      <w:bCs/>
      <w:color w:val="4F81BD"/>
    </w:rPr>
  </w:style>
  <w:style w:type="paragraph" w:styleId="4">
    <w:name w:val="heading 4"/>
    <w:basedOn w:val="a"/>
    <w:next w:val="a"/>
    <w:link w:val="40"/>
    <w:semiHidden/>
    <w:unhideWhenUsed/>
    <w:qFormat/>
    <w:rsid w:val="00443FF7"/>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FF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43FF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43FF7"/>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semiHidden/>
    <w:rsid w:val="00443FF7"/>
    <w:rPr>
      <w:rFonts w:ascii="Calibri" w:eastAsia="Times New Roman" w:hAnsi="Calibri" w:cs="Times New Roman"/>
      <w:b/>
      <w:bCs/>
      <w:sz w:val="28"/>
      <w:szCs w:val="28"/>
      <w:lang w:eastAsia="ru-RU"/>
    </w:rPr>
  </w:style>
  <w:style w:type="paragraph" w:styleId="a3">
    <w:name w:val="No Spacing"/>
    <w:uiPriority w:val="1"/>
    <w:qFormat/>
    <w:rsid w:val="00443FF7"/>
    <w:pPr>
      <w:spacing w:after="0" w:line="240" w:lineRule="auto"/>
    </w:pPr>
    <w:rPr>
      <w:rFonts w:ascii="Calibri" w:eastAsia="Calibri" w:hAnsi="Calibri" w:cs="Times New Roman"/>
    </w:rPr>
  </w:style>
  <w:style w:type="paragraph" w:customStyle="1" w:styleId="21">
    <w:name w:val="Знак2 Знак Знак Знак"/>
    <w:basedOn w:val="a"/>
    <w:rsid w:val="00443FF7"/>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443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443FF7"/>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0"/>
    <w:link w:val="22"/>
    <w:rsid w:val="00443FF7"/>
    <w:rPr>
      <w:rFonts w:ascii="Times New Roman" w:eastAsia="Times New Roman" w:hAnsi="Times New Roman" w:cs="Times New Roman"/>
      <w:sz w:val="24"/>
      <w:szCs w:val="24"/>
      <w:lang w:eastAsia="ru-RU"/>
    </w:rPr>
  </w:style>
  <w:style w:type="paragraph" w:styleId="a4">
    <w:name w:val="header"/>
    <w:basedOn w:val="a"/>
    <w:link w:val="a5"/>
    <w:uiPriority w:val="99"/>
    <w:rsid w:val="00443FF7"/>
    <w:pPr>
      <w:tabs>
        <w:tab w:val="center" w:pos="4677"/>
        <w:tab w:val="right" w:pos="9355"/>
      </w:tabs>
    </w:pPr>
  </w:style>
  <w:style w:type="character" w:customStyle="1" w:styleId="a5">
    <w:name w:val="Верхний колонтитул Знак"/>
    <w:basedOn w:val="a0"/>
    <w:link w:val="a4"/>
    <w:uiPriority w:val="99"/>
    <w:rsid w:val="00443FF7"/>
    <w:rPr>
      <w:rFonts w:ascii="Courier New" w:eastAsia="Times New Roman" w:hAnsi="Courier New" w:cs="Courier New"/>
      <w:sz w:val="20"/>
      <w:szCs w:val="20"/>
      <w:lang w:eastAsia="ru-RU"/>
    </w:rPr>
  </w:style>
  <w:style w:type="character" w:styleId="a6">
    <w:name w:val="page number"/>
    <w:basedOn w:val="a0"/>
    <w:rsid w:val="00443FF7"/>
  </w:style>
  <w:style w:type="character" w:customStyle="1" w:styleId="a7">
    <w:name w:val="Текст выноски Знак"/>
    <w:basedOn w:val="a0"/>
    <w:link w:val="a8"/>
    <w:semiHidden/>
    <w:rsid w:val="00443FF7"/>
    <w:rPr>
      <w:rFonts w:ascii="Tahoma" w:eastAsia="Times New Roman" w:hAnsi="Tahoma" w:cs="Tahoma"/>
      <w:sz w:val="16"/>
      <w:szCs w:val="16"/>
      <w:lang w:eastAsia="ru-RU"/>
    </w:rPr>
  </w:style>
  <w:style w:type="paragraph" w:styleId="a8">
    <w:name w:val="Balloon Text"/>
    <w:basedOn w:val="a"/>
    <w:link w:val="a7"/>
    <w:semiHidden/>
    <w:rsid w:val="00443FF7"/>
    <w:rPr>
      <w:rFonts w:ascii="Tahoma" w:hAnsi="Tahoma" w:cs="Tahoma"/>
      <w:sz w:val="16"/>
      <w:szCs w:val="16"/>
    </w:rPr>
  </w:style>
  <w:style w:type="character" w:customStyle="1" w:styleId="11">
    <w:name w:val="Текст выноски Знак1"/>
    <w:basedOn w:val="a0"/>
    <w:link w:val="a8"/>
    <w:uiPriority w:val="99"/>
    <w:semiHidden/>
    <w:rsid w:val="00443FF7"/>
    <w:rPr>
      <w:rFonts w:ascii="Tahoma" w:eastAsia="Times New Roman" w:hAnsi="Tahoma" w:cs="Tahoma"/>
      <w:sz w:val="16"/>
      <w:szCs w:val="16"/>
      <w:lang w:eastAsia="ru-RU"/>
    </w:rPr>
  </w:style>
  <w:style w:type="paragraph" w:styleId="a9">
    <w:name w:val="Normal (Web)"/>
    <w:basedOn w:val="a"/>
    <w:uiPriority w:val="99"/>
    <w:rsid w:val="00443FF7"/>
    <w:pPr>
      <w:widowControl/>
      <w:autoSpaceDE/>
      <w:autoSpaceDN/>
      <w:adjustRightInd/>
      <w:spacing w:before="30" w:after="30"/>
    </w:pPr>
    <w:rPr>
      <w:rFonts w:ascii="Times New Roman" w:hAnsi="Times New Roman" w:cs="Times New Roman"/>
    </w:rPr>
  </w:style>
  <w:style w:type="character" w:styleId="aa">
    <w:name w:val="Strong"/>
    <w:basedOn w:val="a0"/>
    <w:qFormat/>
    <w:rsid w:val="00443FF7"/>
    <w:rPr>
      <w:b/>
      <w:bCs/>
    </w:rPr>
  </w:style>
  <w:style w:type="paragraph" w:customStyle="1" w:styleId="ConsPlusNonformat">
    <w:name w:val="ConsPlusNonformat"/>
    <w:rsid w:val="00443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443FF7"/>
    <w:pPr>
      <w:widowControl/>
      <w:autoSpaceDE/>
      <w:autoSpaceDN/>
      <w:adjustRightInd/>
      <w:jc w:val="center"/>
    </w:pPr>
    <w:rPr>
      <w:rFonts w:ascii="Times New Roman" w:hAnsi="Times New Roman" w:cs="Times New Roman"/>
      <w:sz w:val="28"/>
    </w:rPr>
  </w:style>
  <w:style w:type="character" w:customStyle="1" w:styleId="ac">
    <w:name w:val="Название Знак"/>
    <w:basedOn w:val="a0"/>
    <w:link w:val="ab"/>
    <w:rsid w:val="00443FF7"/>
    <w:rPr>
      <w:rFonts w:ascii="Times New Roman" w:eastAsia="Times New Roman" w:hAnsi="Times New Roman" w:cs="Times New Roman"/>
      <w:sz w:val="28"/>
      <w:szCs w:val="20"/>
      <w:lang w:eastAsia="ru-RU"/>
    </w:rPr>
  </w:style>
  <w:style w:type="paragraph" w:customStyle="1" w:styleId="ConsPlusTitle">
    <w:name w:val="ConsPlusTitle"/>
    <w:rsid w:val="00443F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footnote text"/>
    <w:basedOn w:val="a"/>
    <w:link w:val="ae"/>
    <w:rsid w:val="00443FF7"/>
    <w:pPr>
      <w:widowControl/>
      <w:autoSpaceDE/>
      <w:autoSpaceDN/>
      <w:adjustRightInd/>
      <w:spacing w:before="30" w:after="30"/>
    </w:pPr>
    <w:rPr>
      <w:rFonts w:ascii="Times New Roman" w:hAnsi="Times New Roman" w:cs="Times New Roman"/>
    </w:rPr>
  </w:style>
  <w:style w:type="character" w:customStyle="1" w:styleId="ae">
    <w:name w:val="Текст сноски Знак"/>
    <w:basedOn w:val="a0"/>
    <w:link w:val="ad"/>
    <w:rsid w:val="00443FF7"/>
    <w:rPr>
      <w:rFonts w:ascii="Times New Roman" w:eastAsia="Times New Roman" w:hAnsi="Times New Roman" w:cs="Times New Roman"/>
      <w:sz w:val="20"/>
      <w:szCs w:val="20"/>
      <w:lang w:eastAsia="ru-RU"/>
    </w:rPr>
  </w:style>
  <w:style w:type="paragraph" w:styleId="af">
    <w:name w:val="footer"/>
    <w:basedOn w:val="a"/>
    <w:link w:val="af0"/>
    <w:uiPriority w:val="99"/>
    <w:rsid w:val="00443FF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0">
    <w:name w:val="Нижний колонтитул Знак"/>
    <w:basedOn w:val="a0"/>
    <w:link w:val="af"/>
    <w:uiPriority w:val="99"/>
    <w:rsid w:val="00443FF7"/>
    <w:rPr>
      <w:rFonts w:ascii="Times New Roman" w:eastAsia="Times New Roman" w:hAnsi="Times New Roman" w:cs="Times New Roman"/>
      <w:sz w:val="24"/>
      <w:szCs w:val="24"/>
      <w:lang w:eastAsia="ru-RU"/>
    </w:rPr>
  </w:style>
  <w:style w:type="paragraph" w:styleId="af1">
    <w:name w:val="Body Text"/>
    <w:basedOn w:val="a"/>
    <w:link w:val="af2"/>
    <w:rsid w:val="00443FF7"/>
    <w:pPr>
      <w:spacing w:after="120"/>
    </w:pPr>
  </w:style>
  <w:style w:type="character" w:customStyle="1" w:styleId="af2">
    <w:name w:val="Основной текст Знак"/>
    <w:basedOn w:val="a0"/>
    <w:link w:val="af1"/>
    <w:rsid w:val="00443FF7"/>
    <w:rPr>
      <w:rFonts w:ascii="Courier New" w:eastAsia="Times New Roman" w:hAnsi="Courier New" w:cs="Courier New"/>
      <w:sz w:val="20"/>
      <w:szCs w:val="20"/>
      <w:lang w:eastAsia="ru-RU"/>
    </w:rPr>
  </w:style>
  <w:style w:type="paragraph" w:customStyle="1" w:styleId="rtecenter">
    <w:name w:val="rtecenter"/>
    <w:basedOn w:val="a"/>
    <w:rsid w:val="00443FF7"/>
    <w:pPr>
      <w:widowControl/>
      <w:autoSpaceDE/>
      <w:autoSpaceDN/>
      <w:adjustRightInd/>
      <w:spacing w:before="100" w:beforeAutospacing="1" w:after="216" w:line="360" w:lineRule="atLeast"/>
      <w:jc w:val="center"/>
    </w:pPr>
    <w:rPr>
      <w:rFonts w:ascii="Times New Roman" w:hAnsi="Times New Roman" w:cs="Times New Roman"/>
      <w:sz w:val="24"/>
      <w:szCs w:val="24"/>
    </w:rPr>
  </w:style>
  <w:style w:type="paragraph" w:customStyle="1" w:styleId="24">
    <w:name w:val="Маркеры 2 уровень"/>
    <w:rsid w:val="00443FF7"/>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12">
    <w:name w:val="Обычный1"/>
    <w:rsid w:val="00443FF7"/>
    <w:pPr>
      <w:widowControl w:val="0"/>
      <w:spacing w:after="0" w:line="240" w:lineRule="auto"/>
    </w:pPr>
    <w:rPr>
      <w:rFonts w:ascii="Times New Roman" w:eastAsia="Times New Roman" w:hAnsi="Times New Roman" w:cs="Times New Roman"/>
      <w:sz w:val="20"/>
      <w:szCs w:val="20"/>
      <w:lang w:eastAsia="ru-RU"/>
    </w:rPr>
  </w:style>
  <w:style w:type="paragraph" w:styleId="af3">
    <w:name w:val="List Paragraph"/>
    <w:basedOn w:val="a"/>
    <w:uiPriority w:val="34"/>
    <w:qFormat/>
    <w:rsid w:val="00443FF7"/>
    <w:pPr>
      <w:widowControl/>
      <w:autoSpaceDE/>
      <w:autoSpaceDN/>
      <w:adjustRightInd/>
      <w:ind w:left="720"/>
      <w:contextualSpacing/>
    </w:pPr>
    <w:rPr>
      <w:rFonts w:ascii="Times New Roman" w:hAnsi="Times New Roman" w:cs="Times New Roman"/>
      <w:sz w:val="24"/>
      <w:szCs w:val="24"/>
    </w:rPr>
  </w:style>
  <w:style w:type="character" w:styleId="af4">
    <w:name w:val="Hyperlink"/>
    <w:basedOn w:val="a0"/>
    <w:uiPriority w:val="99"/>
    <w:unhideWhenUsed/>
    <w:rsid w:val="00443FF7"/>
    <w:rPr>
      <w:color w:val="0000FF"/>
      <w:u w:val="single"/>
    </w:rPr>
  </w:style>
  <w:style w:type="paragraph" w:customStyle="1" w:styleId="western">
    <w:name w:val="western"/>
    <w:basedOn w:val="a"/>
    <w:rsid w:val="00443FF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5317</Words>
  <Characters>30313</Characters>
  <Application>Microsoft Office Word</Application>
  <DocSecurity>0</DocSecurity>
  <Lines>252</Lines>
  <Paragraphs>71</Paragraphs>
  <ScaleCrop>false</ScaleCrop>
  <Company/>
  <LinksUpToDate>false</LinksUpToDate>
  <CharactersWithSpaces>35559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2012-01-22T11:07:00Z</cp:lastPrinted>
  <dcterms:created xsi:type="dcterms:W3CDTF">2011-12-12T07:26:00Z</dcterms:created>
  <dcterms:modified xsi:type="dcterms:W3CDTF">2012-01-23T11:35:00Z</dcterms:modified>
</cp:coreProperties>
</file>